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Default="000E057B" w:rsidP="00125712">
      <w:pPr>
        <w:jc w:val="center"/>
      </w:pPr>
      <w:r>
        <w:rPr>
          <w:noProof/>
        </w:rPr>
        <w:pict>
          <v:rect id="_x0000_s1037" style="position:absolute;left:0;text-align:left;margin-left:266.7pt;margin-top:-.2pt;width:266.75pt;height:93.35pt;z-index:251658240" o:allowincell="f" strokecolor="white" strokeweight="2pt">
            <v:textbox style="mso-next-textbox:#_x0000_s1037" inset="1pt,1pt,1pt,1pt">
              <w:txbxContent>
                <w:p w:rsidR="00062FF0" w:rsidRDefault="00062FF0" w:rsidP="00062FF0">
                  <w:pPr>
                    <w:pStyle w:val="a8"/>
                    <w:jc w:val="center"/>
                    <w:rPr>
                      <w:b/>
                      <w:sz w:val="20"/>
                      <w:szCs w:val="20"/>
                    </w:rPr>
                  </w:pPr>
                </w:p>
                <w:p w:rsidR="00F25C25" w:rsidRPr="00062FF0" w:rsidRDefault="00F25C25" w:rsidP="00062FF0">
                  <w:pPr>
                    <w:pStyle w:val="a8"/>
                    <w:jc w:val="center"/>
                    <w:rPr>
                      <w:b/>
                      <w:sz w:val="20"/>
                      <w:szCs w:val="20"/>
                    </w:rPr>
                  </w:pPr>
                  <w:r w:rsidRPr="00062FF0">
                    <w:rPr>
                      <w:b/>
                      <w:sz w:val="20"/>
                      <w:szCs w:val="20"/>
                    </w:rPr>
                    <w:t>УРЫСЫЕ ФЕДЕРАЦИЕ</w:t>
                  </w:r>
                </w:p>
                <w:p w:rsidR="00F25C25" w:rsidRPr="00062FF0" w:rsidRDefault="00F25C25" w:rsidP="00062FF0">
                  <w:pPr>
                    <w:pStyle w:val="a8"/>
                    <w:jc w:val="center"/>
                    <w:rPr>
                      <w:b/>
                      <w:sz w:val="20"/>
                      <w:szCs w:val="20"/>
                    </w:rPr>
                  </w:pPr>
                  <w:r w:rsidRPr="00062FF0">
                    <w:rPr>
                      <w:b/>
                      <w:sz w:val="20"/>
                      <w:szCs w:val="20"/>
                    </w:rPr>
                    <w:t>АДЫГЭ РЕСПУБЛИК</w:t>
                  </w:r>
                </w:p>
                <w:p w:rsidR="000E057B" w:rsidRPr="00062FF0" w:rsidRDefault="000E057B" w:rsidP="00062FF0">
                  <w:pPr>
                    <w:ind w:left="-180"/>
                    <w:jc w:val="center"/>
                    <w:rPr>
                      <w:b/>
                      <w:sz w:val="20"/>
                      <w:szCs w:val="20"/>
                    </w:rPr>
                  </w:pPr>
                  <w:r w:rsidRPr="00062FF0">
                    <w:rPr>
                      <w:b/>
                      <w:sz w:val="20"/>
                      <w:szCs w:val="20"/>
                    </w:rPr>
                    <w:t>МУНИЦИПАЛЬНЭ ГЪЭПСЫК</w:t>
                  </w:r>
                  <w:proofErr w:type="gramStart"/>
                  <w:r w:rsidRPr="00062FF0">
                    <w:rPr>
                      <w:b/>
                      <w:sz w:val="20"/>
                      <w:szCs w:val="20"/>
                      <w:lang w:val="en-US"/>
                    </w:rPr>
                    <w:t>I</w:t>
                  </w:r>
                  <w:proofErr w:type="gramEnd"/>
                  <w:r w:rsidRPr="00062FF0">
                    <w:rPr>
                      <w:b/>
                      <w:sz w:val="20"/>
                      <w:szCs w:val="20"/>
                    </w:rPr>
                    <w:t>Э ЗИ</w:t>
                  </w:r>
                  <w:r w:rsidRPr="00062FF0">
                    <w:rPr>
                      <w:b/>
                      <w:sz w:val="20"/>
                      <w:szCs w:val="20"/>
                      <w:lang w:val="en-US"/>
                    </w:rPr>
                    <w:t>I</w:t>
                  </w:r>
                  <w:r w:rsidRPr="00062FF0">
                    <w:rPr>
                      <w:b/>
                      <w:sz w:val="20"/>
                      <w:szCs w:val="20"/>
                    </w:rPr>
                    <w:t>ЭУ</w:t>
                  </w:r>
                </w:p>
                <w:p w:rsidR="00062FF0" w:rsidRDefault="000E057B" w:rsidP="00062FF0">
                  <w:pPr>
                    <w:ind w:left="-180"/>
                    <w:jc w:val="center"/>
                    <w:rPr>
                      <w:b/>
                      <w:sz w:val="20"/>
                      <w:szCs w:val="20"/>
                    </w:rPr>
                  </w:pPr>
                  <w:r w:rsidRPr="00062FF0">
                    <w:rPr>
                      <w:b/>
                      <w:sz w:val="20"/>
                      <w:szCs w:val="20"/>
                    </w:rPr>
                    <w:t>«КРАСНОГВАРДЕЙСКЭ КЪОДЖЭ</w:t>
                  </w:r>
                </w:p>
                <w:p w:rsidR="000E057B" w:rsidRPr="00062FF0" w:rsidRDefault="000E057B" w:rsidP="00062FF0">
                  <w:pPr>
                    <w:ind w:left="-180"/>
                    <w:jc w:val="center"/>
                    <w:rPr>
                      <w:b/>
                      <w:sz w:val="20"/>
                      <w:szCs w:val="20"/>
                    </w:rPr>
                  </w:pPr>
                  <w:r w:rsidRPr="00062FF0">
                    <w:rPr>
                      <w:b/>
                      <w:sz w:val="20"/>
                      <w:szCs w:val="20"/>
                    </w:rPr>
                    <w:t>ПСЭУП</w:t>
                  </w:r>
                  <w:proofErr w:type="gramStart"/>
                  <w:r w:rsidRPr="00062FF0">
                    <w:rPr>
                      <w:b/>
                      <w:sz w:val="20"/>
                      <w:szCs w:val="20"/>
                      <w:lang w:val="en-US"/>
                    </w:rPr>
                    <w:t>I</w:t>
                  </w:r>
                  <w:proofErr w:type="gramEnd"/>
                  <w:r w:rsidRPr="00062FF0">
                    <w:rPr>
                      <w:b/>
                      <w:sz w:val="20"/>
                      <w:szCs w:val="20"/>
                    </w:rPr>
                    <w:t>ЭМ»</w:t>
                  </w:r>
                </w:p>
                <w:p w:rsidR="000E057B" w:rsidRPr="00062FF0" w:rsidRDefault="000E057B" w:rsidP="00062FF0">
                  <w:pPr>
                    <w:ind w:left="-180"/>
                    <w:jc w:val="center"/>
                    <w:rPr>
                      <w:b/>
                      <w:sz w:val="20"/>
                      <w:szCs w:val="20"/>
                    </w:rPr>
                  </w:pPr>
                  <w:r w:rsidRPr="00062FF0">
                    <w:rPr>
                      <w:b/>
                      <w:sz w:val="20"/>
                      <w:szCs w:val="20"/>
                    </w:rPr>
                    <w:t>ИАДМИНИСТРАЦИЙ</w:t>
                  </w:r>
                </w:p>
                <w:p w:rsidR="00F25C25" w:rsidRPr="00062FF0" w:rsidRDefault="00F25C25" w:rsidP="00062FF0">
                  <w:pPr>
                    <w:jc w:val="center"/>
                    <w:rPr>
                      <w:sz w:val="20"/>
                      <w:szCs w:val="20"/>
                    </w:rPr>
                  </w:pPr>
                </w:p>
                <w:p w:rsidR="00F25C25" w:rsidRPr="00D364F3" w:rsidRDefault="00F25C25" w:rsidP="00125712">
                  <w:pPr>
                    <w:jc w:val="center"/>
                    <w:rPr>
                      <w:rFonts w:ascii="Bookman Old Style" w:hAnsi="Bookman Old Style"/>
                      <w:b/>
                      <w:color w:val="800080"/>
                    </w:rPr>
                  </w:pPr>
                </w:p>
                <w:p w:rsidR="00F25C25" w:rsidRDefault="00F25C25" w:rsidP="00125712">
                  <w:pPr>
                    <w:jc w:val="center"/>
                  </w:pPr>
                </w:p>
              </w:txbxContent>
            </v:textbox>
          </v:rect>
        </w:pict>
      </w:r>
      <w:r>
        <w:rPr>
          <w:noProof/>
        </w:rPr>
        <w:pict>
          <v:rect id="_x0000_s1036" style="position:absolute;left:0;text-align:left;margin-left:-18pt;margin-top:.15pt;width:225pt;height:93pt;z-index:251657216" strokecolor="white" strokeweight="2pt">
            <v:textbox style="mso-next-textbox:#_x0000_s1036" inset="1pt,1pt,1pt,1pt">
              <w:txbxContent>
                <w:p w:rsidR="00F25C25" w:rsidRPr="00062FF0" w:rsidRDefault="00F25C25" w:rsidP="00125712">
                  <w:pPr>
                    <w:jc w:val="center"/>
                    <w:rPr>
                      <w:rFonts w:ascii="Bookman Old Style" w:hAnsi="Bookman Old Style"/>
                      <w:b/>
                      <w:i/>
                      <w:sz w:val="20"/>
                      <w:szCs w:val="20"/>
                    </w:rPr>
                  </w:pPr>
                </w:p>
                <w:p w:rsidR="00F25C25" w:rsidRPr="00062FF0" w:rsidRDefault="00F25C25" w:rsidP="000E057B">
                  <w:pPr>
                    <w:jc w:val="center"/>
                    <w:rPr>
                      <w:b/>
                      <w:sz w:val="20"/>
                      <w:szCs w:val="20"/>
                    </w:rPr>
                  </w:pPr>
                  <w:r w:rsidRPr="00062FF0">
                    <w:rPr>
                      <w:b/>
                      <w:sz w:val="20"/>
                      <w:szCs w:val="20"/>
                    </w:rPr>
                    <w:t>РОССИЙСКАЯ  ФЕДЕРАЦИЯ</w:t>
                  </w:r>
                </w:p>
                <w:p w:rsidR="00F25C25" w:rsidRPr="00062FF0" w:rsidRDefault="00F25C25" w:rsidP="000E057B">
                  <w:pPr>
                    <w:jc w:val="center"/>
                    <w:rPr>
                      <w:b/>
                      <w:sz w:val="20"/>
                      <w:szCs w:val="20"/>
                    </w:rPr>
                  </w:pPr>
                  <w:r w:rsidRPr="00062FF0">
                    <w:rPr>
                      <w:b/>
                      <w:sz w:val="20"/>
                      <w:szCs w:val="20"/>
                    </w:rPr>
                    <w:t>РЕСПУБЛИКА  АДЫГЕЯ</w:t>
                  </w:r>
                </w:p>
                <w:p w:rsidR="00F25C25" w:rsidRPr="00062FF0" w:rsidRDefault="00F25C25" w:rsidP="000E057B">
                  <w:pPr>
                    <w:jc w:val="center"/>
                    <w:rPr>
                      <w:b/>
                      <w:sz w:val="20"/>
                      <w:szCs w:val="20"/>
                    </w:rPr>
                  </w:pPr>
                  <w:r w:rsidRPr="00062FF0">
                    <w:rPr>
                      <w:b/>
                      <w:sz w:val="20"/>
                      <w:szCs w:val="20"/>
                    </w:rPr>
                    <w:t>АДМИНИСТРАЦИЯ</w:t>
                  </w:r>
                </w:p>
                <w:p w:rsidR="000E057B" w:rsidRPr="00062FF0" w:rsidRDefault="00F25C25" w:rsidP="000E057B">
                  <w:pPr>
                    <w:jc w:val="center"/>
                    <w:rPr>
                      <w:b/>
                      <w:sz w:val="20"/>
                      <w:szCs w:val="20"/>
                    </w:rPr>
                  </w:pPr>
                  <w:r w:rsidRPr="00062FF0">
                    <w:rPr>
                      <w:b/>
                      <w:sz w:val="20"/>
                      <w:szCs w:val="20"/>
                    </w:rPr>
                    <w:t xml:space="preserve">МУНИЦИПАЛЬНОГО  ОБРАЗОВАНИЯ  </w:t>
                  </w:r>
                  <w:r w:rsidR="000E057B" w:rsidRPr="00062FF0">
                    <w:rPr>
                      <w:b/>
                      <w:sz w:val="20"/>
                      <w:szCs w:val="20"/>
                    </w:rPr>
                    <w:t>«</w:t>
                  </w:r>
                  <w:proofErr w:type="gramStart"/>
                  <w:r w:rsidR="000E057B" w:rsidRPr="00062FF0">
                    <w:rPr>
                      <w:b/>
                      <w:sz w:val="20"/>
                      <w:szCs w:val="20"/>
                    </w:rPr>
                    <w:t>КРАСНОГВАРДЕЙСКОЕ</w:t>
                  </w:r>
                  <w:proofErr w:type="gramEnd"/>
                </w:p>
                <w:p w:rsidR="00F25C25" w:rsidRPr="00062FF0" w:rsidRDefault="000E057B" w:rsidP="000E057B">
                  <w:pPr>
                    <w:jc w:val="center"/>
                    <w:rPr>
                      <w:b/>
                      <w:sz w:val="20"/>
                      <w:szCs w:val="20"/>
                    </w:rPr>
                  </w:pPr>
                  <w:r w:rsidRPr="00062FF0">
                    <w:rPr>
                      <w:b/>
                      <w:sz w:val="20"/>
                      <w:szCs w:val="20"/>
                    </w:rPr>
                    <w:t>СЕЛЬСКОЕ ПОСЕЛЕНИЕ</w:t>
                  </w:r>
                  <w:r w:rsidR="00F25C25" w:rsidRPr="00062FF0">
                    <w:rPr>
                      <w:b/>
                      <w:sz w:val="20"/>
                      <w:szCs w:val="20"/>
                    </w:rPr>
                    <w:t>»</w:t>
                  </w:r>
                </w:p>
                <w:p w:rsidR="00F25C25" w:rsidRDefault="00F25C25" w:rsidP="000E057B">
                  <w:pPr>
                    <w:jc w:val="center"/>
                    <w:rPr>
                      <w:i/>
                    </w:rPr>
                  </w:pPr>
                </w:p>
              </w:txbxContent>
            </v:textbox>
          </v:rect>
        </w:pict>
      </w:r>
      <w:r w:rsidR="00125712" w:rsidRPr="00ED7497">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0.2pt">
            <v:imagedata r:id="rId8" o:title="ГЕРБ для бланков" blacklevel="5898f"/>
          </v:shape>
        </w:pict>
      </w:r>
    </w:p>
    <w:p w:rsidR="00125712" w:rsidRDefault="00125712" w:rsidP="00125712">
      <w:pPr>
        <w:jc w:val="center"/>
        <w:rPr>
          <w:sz w:val="18"/>
        </w:rPr>
      </w:pPr>
    </w:p>
    <w:p w:rsidR="000E057B" w:rsidRDefault="000E057B" w:rsidP="00912769">
      <w:pPr>
        <w:pStyle w:val="9"/>
        <w:jc w:val="left"/>
        <w:rPr>
          <w:rFonts w:cs="Arial"/>
          <w:i/>
          <w:shadow/>
          <w:sz w:val="26"/>
          <w:szCs w:val="26"/>
        </w:rPr>
      </w:pPr>
    </w:p>
    <w:p w:rsidR="00261633" w:rsidRPr="00646265" w:rsidRDefault="007F1F47">
      <w:pPr>
        <w:pStyle w:val="9"/>
        <w:rPr>
          <w:rFonts w:cs="Arial"/>
          <w:i/>
          <w:shadow/>
          <w:sz w:val="26"/>
          <w:szCs w:val="26"/>
        </w:rPr>
      </w:pPr>
      <w:proofErr w:type="gramStart"/>
      <w:r>
        <w:rPr>
          <w:rFonts w:cs="Arial"/>
          <w:i/>
          <w:shadow/>
          <w:sz w:val="26"/>
          <w:szCs w:val="26"/>
        </w:rPr>
        <w:t>П</w:t>
      </w:r>
      <w:proofErr w:type="gramEnd"/>
      <w:r>
        <w:rPr>
          <w:rFonts w:cs="Arial"/>
          <w:i/>
          <w:shadow/>
          <w:sz w:val="26"/>
          <w:szCs w:val="26"/>
        </w:rPr>
        <w:t xml:space="preserve"> О С Т А Н О В Л Е Н И Е</w:t>
      </w:r>
    </w:p>
    <w:p w:rsidR="00957198" w:rsidRDefault="00957198">
      <w:pPr>
        <w:pStyle w:val="1"/>
        <w:jc w:val="center"/>
        <w:rPr>
          <w:rFonts w:cs="Arial"/>
          <w:b/>
          <w:i/>
          <w:shadow/>
          <w:color w:val="000000"/>
        </w:rPr>
      </w:pPr>
      <w:r>
        <w:rPr>
          <w:rFonts w:cs="Arial"/>
          <w:b/>
          <w:i/>
          <w:shadow/>
          <w:color w:val="000000"/>
        </w:rPr>
        <w:t>АДМИНИСТРАЦИИ   МУНИЦИПАЛЬНОГО  ОБРАЗОВАНИЯ</w:t>
      </w:r>
    </w:p>
    <w:p w:rsidR="00261633" w:rsidRPr="00413053" w:rsidRDefault="00957198">
      <w:pPr>
        <w:pStyle w:val="1"/>
        <w:jc w:val="center"/>
        <w:rPr>
          <w:rFonts w:cs="Arial"/>
          <w:b/>
          <w:i/>
          <w:shadow/>
          <w:color w:val="FF0000"/>
        </w:rPr>
      </w:pPr>
      <w:r>
        <w:rPr>
          <w:rFonts w:cs="Arial"/>
          <w:b/>
          <w:i/>
          <w:shadow/>
          <w:color w:val="000000"/>
        </w:rPr>
        <w:t xml:space="preserve"> «</w:t>
      </w:r>
      <w:r w:rsidRPr="00413053">
        <w:rPr>
          <w:rFonts w:cs="Arial"/>
          <w:b/>
          <w:i/>
          <w:shadow/>
          <w:color w:val="000000"/>
        </w:rPr>
        <w:t>КРАСНОГВАРДЕЙСК</w:t>
      </w:r>
      <w:r w:rsidR="000E057B">
        <w:rPr>
          <w:rFonts w:cs="Arial"/>
          <w:b/>
          <w:i/>
          <w:shadow/>
          <w:color w:val="000000"/>
        </w:rPr>
        <w:t>ОЕ СЕЛЬСКОЕ ПОСЕЛЕНИЕ</w:t>
      </w:r>
      <w:r>
        <w:rPr>
          <w:rFonts w:cs="Arial"/>
          <w:b/>
          <w:i/>
          <w:shadow/>
          <w:color w:val="000000"/>
        </w:rPr>
        <w:t>»</w:t>
      </w:r>
    </w:p>
    <w:p w:rsidR="00261633" w:rsidRDefault="00261633">
      <w:pPr>
        <w:jc w:val="center"/>
      </w:pPr>
      <w:r>
        <w:rPr>
          <w:noProof/>
        </w:rPr>
        <w:pict>
          <v:line id="_x0000_s1029" style="position:absolute;left:0;text-align:left;z-index:251656192" from="-8.1pt,5.8pt" to="497.7pt,5.8pt" strokeweight="6pt">
            <v:stroke linestyle="thickBetweenThin"/>
          </v:line>
        </w:pict>
      </w:r>
    </w:p>
    <w:p w:rsidR="00261633" w:rsidRDefault="00261633">
      <w:pPr>
        <w:pStyle w:val="7"/>
        <w:rPr>
          <w:rFonts w:ascii="Book Antiqua" w:hAnsi="Book Antiqua"/>
          <w:i/>
          <w:sz w:val="8"/>
          <w:u w:val="single"/>
        </w:rPr>
      </w:pPr>
    </w:p>
    <w:p w:rsidR="00261633" w:rsidRPr="00AE6CDB" w:rsidRDefault="00261633">
      <w:pPr>
        <w:pStyle w:val="7"/>
        <w:rPr>
          <w:rFonts w:ascii="Century Schoolbook" w:hAnsi="Century Schoolbook"/>
          <w:i/>
          <w:sz w:val="24"/>
          <w:szCs w:val="24"/>
          <w:u w:val="single"/>
        </w:rPr>
      </w:pPr>
      <w:r w:rsidRPr="00AE6CDB">
        <w:rPr>
          <w:rFonts w:ascii="Century Schoolbook" w:hAnsi="Century Schoolbook"/>
          <w:i/>
          <w:sz w:val="24"/>
          <w:szCs w:val="24"/>
          <w:u w:val="single"/>
        </w:rPr>
        <w:t>От</w:t>
      </w:r>
      <w:r w:rsidR="00274951">
        <w:rPr>
          <w:rFonts w:ascii="Century Schoolbook" w:hAnsi="Century Schoolbook"/>
          <w:i/>
          <w:sz w:val="24"/>
          <w:szCs w:val="24"/>
          <w:u w:val="single"/>
        </w:rPr>
        <w:t xml:space="preserve">29.05.2017 </w:t>
      </w:r>
      <w:r w:rsidR="00B23D96">
        <w:rPr>
          <w:rFonts w:ascii="Century Schoolbook" w:hAnsi="Century Schoolbook" w:cs="Arial"/>
          <w:i/>
          <w:sz w:val="24"/>
          <w:szCs w:val="24"/>
          <w:u w:val="single"/>
        </w:rPr>
        <w:t>№</w:t>
      </w:r>
      <w:r w:rsidR="00274951">
        <w:rPr>
          <w:rFonts w:ascii="Century Schoolbook" w:hAnsi="Century Schoolbook" w:cs="Arial"/>
          <w:i/>
          <w:sz w:val="24"/>
          <w:szCs w:val="24"/>
          <w:u w:val="single"/>
        </w:rPr>
        <w:t xml:space="preserve"> 72</w:t>
      </w:r>
      <w:r w:rsidR="007A117A">
        <w:rPr>
          <w:rFonts w:ascii="Century Schoolbook" w:hAnsi="Century Schoolbook" w:cs="Arial"/>
          <w:i/>
          <w:sz w:val="24"/>
          <w:szCs w:val="24"/>
          <w:u w:val="single"/>
        </w:rPr>
        <w:t>_</w:t>
      </w:r>
    </w:p>
    <w:p w:rsidR="00F83173" w:rsidRDefault="00261633" w:rsidP="00F83173">
      <w:pPr>
        <w:pStyle w:val="8"/>
        <w:rPr>
          <w:rFonts w:ascii="Century Schoolbook" w:hAnsi="Century Schoolbook"/>
          <w:b/>
          <w:sz w:val="20"/>
        </w:rPr>
      </w:pPr>
      <w:r w:rsidRPr="00E00CD3">
        <w:rPr>
          <w:rFonts w:ascii="Century Schoolbook" w:hAnsi="Century Schoolbook"/>
          <w:b/>
          <w:sz w:val="20"/>
        </w:rPr>
        <w:t xml:space="preserve">с. </w:t>
      </w:r>
      <w:r w:rsidR="00E05AA9" w:rsidRPr="00E00CD3">
        <w:rPr>
          <w:rFonts w:ascii="Century Schoolbook" w:hAnsi="Century Schoolbook"/>
          <w:b/>
          <w:sz w:val="20"/>
        </w:rPr>
        <w:t>Красногвардейское</w:t>
      </w:r>
    </w:p>
    <w:p w:rsidR="00F83173" w:rsidRDefault="00F83173" w:rsidP="00E93C96">
      <w:pPr>
        <w:pStyle w:val="a8"/>
      </w:pPr>
    </w:p>
    <w:p w:rsidR="00024FBF" w:rsidRPr="00F17D81" w:rsidRDefault="00024FBF" w:rsidP="00E93C96">
      <w:pPr>
        <w:pStyle w:val="a8"/>
        <w:jc w:val="both"/>
        <w:rPr>
          <w:color w:val="000000"/>
        </w:rPr>
      </w:pPr>
    </w:p>
    <w:p w:rsidR="00F17D81" w:rsidRPr="00F17D81" w:rsidRDefault="00F17D81" w:rsidP="00F17D81">
      <w:pPr>
        <w:ind w:right="3685"/>
        <w:jc w:val="both"/>
        <w:rPr>
          <w:b/>
        </w:rPr>
      </w:pPr>
      <w:r w:rsidRPr="00F17D81">
        <w:rPr>
          <w:b/>
        </w:rPr>
        <w:t xml:space="preserve">Об организации сбора и определении </w:t>
      </w:r>
      <w:r>
        <w:rPr>
          <w:b/>
        </w:rPr>
        <w:t>места п</w:t>
      </w:r>
      <w:r w:rsidRPr="00F17D81">
        <w:rPr>
          <w:b/>
        </w:rPr>
        <w:t xml:space="preserve">ервичного сбора и размещения отработанных </w:t>
      </w:r>
      <w:r w:rsidRPr="00F17D81">
        <w:rPr>
          <w:b/>
        </w:rPr>
        <w:t>люминесцентных ртутных ламп, бытовых термометров, ртутных градусников, а так же отработанных источников малого тока  (батареек)</w:t>
      </w:r>
      <w:r w:rsidRPr="00F17D81">
        <w:rPr>
          <w:b/>
        </w:rPr>
        <w:t xml:space="preserve"> на территории муниципального образования</w:t>
      </w:r>
    </w:p>
    <w:p w:rsidR="00F17D81" w:rsidRPr="00F17D81" w:rsidRDefault="00F17D81" w:rsidP="00F17D81">
      <w:pPr>
        <w:ind w:right="3685"/>
        <w:jc w:val="both"/>
        <w:rPr>
          <w:b/>
          <w:bCs/>
        </w:rPr>
      </w:pPr>
      <w:r w:rsidRPr="00F17D81">
        <w:rPr>
          <w:b/>
        </w:rPr>
        <w:t>«</w:t>
      </w:r>
      <w:r w:rsidRPr="00F17D81">
        <w:rPr>
          <w:b/>
        </w:rPr>
        <w:t>Красногвардейское сельское поселение</w:t>
      </w:r>
      <w:r w:rsidRPr="00F17D81">
        <w:rPr>
          <w:b/>
        </w:rPr>
        <w:t>»</w:t>
      </w:r>
    </w:p>
    <w:p w:rsidR="00F17D81" w:rsidRPr="00DA5CE9" w:rsidRDefault="00F17D81" w:rsidP="00F17D81">
      <w:pPr>
        <w:rPr>
          <w:sz w:val="28"/>
          <w:szCs w:val="28"/>
        </w:rPr>
      </w:pPr>
    </w:p>
    <w:p w:rsidR="00F17D81" w:rsidRPr="00274951" w:rsidRDefault="00F17D81" w:rsidP="00F17D81">
      <w:pPr>
        <w:autoSpaceDE w:val="0"/>
        <w:autoSpaceDN w:val="0"/>
        <w:adjustRightInd w:val="0"/>
        <w:ind w:firstLine="709"/>
        <w:jc w:val="both"/>
      </w:pPr>
      <w:proofErr w:type="gramStart"/>
      <w:r w:rsidRPr="00274951">
        <w:t>В соответствии со ст. 13 Федерального закона от 24.06.1998 № 89-ФЗ «Об отходах производства и потребления», п. 18 ч. 1 ст. 14 Федерального закона от 06.10.2003 № 131-ФЗ «Об общих принципах организации местного самоуправления в Российской Федерации»,</w:t>
      </w:r>
      <w:r w:rsidR="005A5EFD" w:rsidRPr="005A5EFD">
        <w:t xml:space="preserve"> </w:t>
      </w:r>
      <w:r w:rsidR="005A5EFD">
        <w:t xml:space="preserve">законом Республики Адыгея № 359 от 18.12.2014 «О закреплении за сельскими поселениями вопросов местного значения», </w:t>
      </w:r>
      <w:r w:rsidRPr="00274951">
        <w:t xml:space="preserve"> </w:t>
      </w:r>
      <w:hyperlink r:id="rId9" w:history="1">
        <w:r w:rsidRPr="005A5EFD">
          <w:rPr>
            <w:rStyle w:val="ad"/>
            <w:color w:val="000000" w:themeColor="text1"/>
            <w:u w:val="none"/>
          </w:rPr>
          <w:t>постановлением</w:t>
        </w:r>
      </w:hyperlink>
      <w:r w:rsidRPr="00274951">
        <w:t xml:space="preserve"> Правительства Российской Федерации от 03.09.2010 № 681 «Об утверждении Правил обращения</w:t>
      </w:r>
      <w:proofErr w:type="gramEnd"/>
      <w:r w:rsidRPr="00274951">
        <w:t xml:space="preserve"> с отходами производства и потребления в части осветительных устройств, электрических</w:t>
      </w:r>
      <w:r w:rsidR="005A5EFD">
        <w:t xml:space="preserve"> </w:t>
      </w:r>
      <w:r w:rsidRPr="00274951">
        <w:t xml:space="preserve">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окружающей среде» (далее - Правила),</w:t>
      </w:r>
      <w:r w:rsidR="005A5EFD">
        <w:t xml:space="preserve"> руководствуясь</w:t>
      </w:r>
      <w:r w:rsidRPr="00274951">
        <w:t xml:space="preserve"> Уставом  муниципального образования «</w:t>
      </w:r>
      <w:r w:rsidR="00274951" w:rsidRPr="00274951">
        <w:t>Красногвардейское сельское поселение</w:t>
      </w:r>
      <w:r w:rsidRPr="00274951">
        <w:t>»</w:t>
      </w:r>
    </w:p>
    <w:p w:rsidR="00F17D81" w:rsidRDefault="00F17D81" w:rsidP="00F17D81">
      <w:pPr>
        <w:autoSpaceDE w:val="0"/>
        <w:autoSpaceDN w:val="0"/>
        <w:adjustRightInd w:val="0"/>
        <w:ind w:firstLine="709"/>
        <w:jc w:val="both"/>
        <w:rPr>
          <w:sz w:val="28"/>
          <w:szCs w:val="28"/>
        </w:rPr>
      </w:pPr>
    </w:p>
    <w:p w:rsidR="00F17D81" w:rsidRDefault="00F17D81" w:rsidP="00F17D81">
      <w:pPr>
        <w:autoSpaceDE w:val="0"/>
        <w:autoSpaceDN w:val="0"/>
        <w:adjustRightInd w:val="0"/>
        <w:ind w:firstLine="709"/>
        <w:jc w:val="center"/>
        <w:rPr>
          <w:b/>
          <w:sz w:val="28"/>
          <w:szCs w:val="28"/>
        </w:rPr>
      </w:pPr>
      <w:r w:rsidRPr="00B4000F">
        <w:rPr>
          <w:b/>
          <w:sz w:val="28"/>
          <w:szCs w:val="28"/>
        </w:rPr>
        <w:t>ПОСТАНОВЛЯ</w:t>
      </w:r>
      <w:r>
        <w:rPr>
          <w:b/>
          <w:sz w:val="28"/>
          <w:szCs w:val="28"/>
        </w:rPr>
        <w:t>Ю</w:t>
      </w:r>
      <w:r w:rsidRPr="00B4000F">
        <w:rPr>
          <w:b/>
          <w:sz w:val="28"/>
          <w:szCs w:val="28"/>
        </w:rPr>
        <w:t>:</w:t>
      </w:r>
    </w:p>
    <w:p w:rsidR="00274951" w:rsidRPr="00B4000F" w:rsidRDefault="00274951" w:rsidP="00F17D81">
      <w:pPr>
        <w:autoSpaceDE w:val="0"/>
        <w:autoSpaceDN w:val="0"/>
        <w:adjustRightInd w:val="0"/>
        <w:ind w:firstLine="709"/>
        <w:jc w:val="center"/>
        <w:rPr>
          <w:b/>
          <w:sz w:val="28"/>
          <w:szCs w:val="28"/>
        </w:rPr>
      </w:pPr>
    </w:p>
    <w:p w:rsidR="00F17D81" w:rsidRPr="00274951" w:rsidRDefault="00F17D81" w:rsidP="00F17D81">
      <w:pPr>
        <w:autoSpaceDE w:val="0"/>
        <w:autoSpaceDN w:val="0"/>
        <w:adjustRightInd w:val="0"/>
        <w:ind w:firstLine="540"/>
        <w:jc w:val="both"/>
      </w:pPr>
      <w:r>
        <w:rPr>
          <w:sz w:val="28"/>
          <w:szCs w:val="28"/>
        </w:rPr>
        <w:t xml:space="preserve">1. </w:t>
      </w:r>
      <w:r w:rsidRPr="00274951">
        <w:t>Определить на территории муниципального образования «</w:t>
      </w:r>
      <w:r w:rsidR="00274951" w:rsidRPr="00274951">
        <w:t>Красногвардейское сельское поселение</w:t>
      </w:r>
      <w:r w:rsidRPr="00274951">
        <w:t xml:space="preserve">» место первичного сбора и размещения </w:t>
      </w:r>
      <w:r w:rsidR="00274951" w:rsidRPr="00274951">
        <w:t xml:space="preserve">отработанных </w:t>
      </w:r>
      <w:r w:rsidR="00274951" w:rsidRPr="00274951">
        <w:t>люминесцентных ртутных ламп, бытовых термометров, ртутных градусников, а так же отработанных источников малого тока  (батареек)</w:t>
      </w:r>
      <w:r w:rsidRPr="00274951">
        <w:t xml:space="preserve"> у потребителей согласно приложению </w:t>
      </w:r>
      <w:r w:rsidR="007A117A">
        <w:t xml:space="preserve">№ </w:t>
      </w:r>
      <w:r w:rsidRPr="00274951">
        <w:t>1.</w:t>
      </w:r>
    </w:p>
    <w:p w:rsidR="00F17D81" w:rsidRPr="00274951" w:rsidRDefault="00F17D81" w:rsidP="00F17D81">
      <w:pPr>
        <w:shd w:val="clear" w:color="auto" w:fill="FFFFFF"/>
        <w:ind w:firstLine="540"/>
        <w:jc w:val="both"/>
        <w:rPr>
          <w:bCs/>
          <w:color w:val="000000"/>
          <w:spacing w:val="-2"/>
        </w:rPr>
      </w:pPr>
      <w:r w:rsidRPr="00274951">
        <w:t>2. Утвердить типовую инструкцию</w:t>
      </w:r>
      <w:r w:rsidRPr="00274951">
        <w:rPr>
          <w:b/>
          <w:bCs/>
          <w:color w:val="000000"/>
          <w:spacing w:val="-2"/>
        </w:rPr>
        <w:t xml:space="preserve"> </w:t>
      </w:r>
      <w:r w:rsidRPr="00274951">
        <w:rPr>
          <w:bCs/>
          <w:color w:val="000000"/>
          <w:spacing w:val="-2"/>
        </w:rPr>
        <w:t xml:space="preserve">по организации накопления </w:t>
      </w:r>
      <w:r w:rsidR="00274951" w:rsidRPr="00274951">
        <w:t>отработанных люминесцентных ртутных ламп, бытовых термометров, ртутных градусников, а так же отработанных источников малого тока  (батареек)</w:t>
      </w:r>
      <w:r w:rsidRPr="00274951">
        <w:rPr>
          <w:bCs/>
          <w:color w:val="000000"/>
          <w:spacing w:val="-2"/>
        </w:rPr>
        <w:t xml:space="preserve"> на территории муниципального образования «</w:t>
      </w:r>
      <w:r w:rsidR="00274951" w:rsidRPr="00274951">
        <w:rPr>
          <w:bCs/>
          <w:color w:val="000000"/>
          <w:spacing w:val="-2"/>
        </w:rPr>
        <w:t>Красногвардейское сельское поселение»</w:t>
      </w:r>
      <w:r w:rsidRPr="00274951">
        <w:rPr>
          <w:bCs/>
          <w:color w:val="000000"/>
          <w:spacing w:val="-2"/>
        </w:rPr>
        <w:t>,</w:t>
      </w:r>
      <w:r w:rsidRPr="00274951">
        <w:t xml:space="preserve"> согласно приложению </w:t>
      </w:r>
      <w:r w:rsidR="007A117A">
        <w:t xml:space="preserve">№ </w:t>
      </w:r>
      <w:r w:rsidRPr="00274951">
        <w:t>2.</w:t>
      </w:r>
    </w:p>
    <w:p w:rsidR="00F17D81" w:rsidRPr="00274951" w:rsidRDefault="00F17D81" w:rsidP="00F17D81">
      <w:pPr>
        <w:ind w:firstLine="561"/>
        <w:jc w:val="both"/>
      </w:pPr>
      <w:r w:rsidRPr="00274951">
        <w:t xml:space="preserve">3. </w:t>
      </w:r>
      <w:proofErr w:type="gramStart"/>
      <w:r w:rsidRPr="00274951">
        <w:t xml:space="preserve">Рекомендовать юридическим лицам (независимо от организационно-правовой формы) и индивидуальным предпринимателям, являющимся потребителями </w:t>
      </w:r>
      <w:r w:rsidR="00274951" w:rsidRPr="00274951">
        <w:t xml:space="preserve">люминесцентных ртутных ламп, бытовых термометров, ртутных градусников, а так же </w:t>
      </w:r>
      <w:r w:rsidR="00274951" w:rsidRPr="00274951">
        <w:lastRenderedPageBreak/>
        <w:t>источников малого тока  (батареек)</w:t>
      </w:r>
      <w:r w:rsidRPr="00274951">
        <w:t>, в соответствии с утвержденными Правительством Российской Федерации Правилами:</w:t>
      </w:r>
      <w:proofErr w:type="gramEnd"/>
    </w:p>
    <w:p w:rsidR="00F17D81" w:rsidRPr="00274951" w:rsidRDefault="00F17D81" w:rsidP="00F17D81">
      <w:pPr>
        <w:autoSpaceDE w:val="0"/>
        <w:autoSpaceDN w:val="0"/>
        <w:adjustRightInd w:val="0"/>
        <w:ind w:firstLine="540"/>
        <w:jc w:val="both"/>
      </w:pPr>
      <w:r w:rsidRPr="00274951">
        <w:t xml:space="preserve">- разработать инструкции по организации сбора, накопления, использования, обезвреживания, транспортирования и размещения отработанных </w:t>
      </w:r>
      <w:r w:rsidR="00274951" w:rsidRPr="00274951">
        <w:t>люминесцентных ртутных ламп, бытовых термометров, ртутных градусников, а так же отработанных источников малого тока  (батареек)</w:t>
      </w:r>
      <w:r w:rsidRPr="00274951">
        <w:t xml:space="preserve"> и назначить ответственных лиц за обращение с указанными отходами;</w:t>
      </w:r>
    </w:p>
    <w:p w:rsidR="00F17D81" w:rsidRPr="00274951" w:rsidRDefault="00F17D81" w:rsidP="00F17D81">
      <w:pPr>
        <w:autoSpaceDE w:val="0"/>
        <w:autoSpaceDN w:val="0"/>
        <w:adjustRightInd w:val="0"/>
        <w:ind w:firstLine="540"/>
        <w:jc w:val="both"/>
      </w:pPr>
      <w:proofErr w:type="gramStart"/>
      <w:r w:rsidRPr="00274951">
        <w:t xml:space="preserve">- заключить договор на сбор </w:t>
      </w:r>
      <w:r w:rsidR="00274951" w:rsidRPr="00274951">
        <w:t xml:space="preserve">отработанных </w:t>
      </w:r>
      <w:r w:rsidR="00274951" w:rsidRPr="00274951">
        <w:t>люминесцентных ртутных ламп, бытовых термометров, ртутных градусников, а так же отработанных источников малого тока  (батареек)</w:t>
      </w:r>
      <w:r w:rsidRPr="00274951">
        <w:t xml:space="preserve"> с юридическими лицами или индивидуальными предпринимателями, осуществляющими сбор, использование, обезвреживание, транспортирование и размещение</w:t>
      </w:r>
      <w:r w:rsidR="00274951" w:rsidRPr="00274951">
        <w:t xml:space="preserve"> отработанных</w:t>
      </w:r>
      <w:r w:rsidRPr="00274951">
        <w:t xml:space="preserve"> </w:t>
      </w:r>
      <w:r w:rsidR="00274951" w:rsidRPr="00274951">
        <w:t>люминесцентных ртутных ламп, бытовых термометров, ртутных градусников, а так же отработанных источников малого тока  (батареек)</w:t>
      </w:r>
      <w:r w:rsidRPr="00274951">
        <w:t>, имеющими лицензии на осуществление деятельности по обезвреживанию и размещению отходов I</w:t>
      </w:r>
      <w:proofErr w:type="gramEnd"/>
      <w:r w:rsidRPr="00274951">
        <w:t xml:space="preserve"> - IV класса опасности.</w:t>
      </w:r>
    </w:p>
    <w:p w:rsidR="00F17D81" w:rsidRPr="00274951" w:rsidRDefault="00F17D81" w:rsidP="00B5453C">
      <w:pPr>
        <w:autoSpaceDE w:val="0"/>
        <w:autoSpaceDN w:val="0"/>
        <w:adjustRightInd w:val="0"/>
        <w:ind w:firstLine="540"/>
        <w:jc w:val="both"/>
      </w:pPr>
      <w:r w:rsidRPr="00274951">
        <w:t>4. Обеспечить информирование населения  муниципального образования</w:t>
      </w:r>
      <w:r w:rsidR="00B5453C">
        <w:t xml:space="preserve"> </w:t>
      </w:r>
      <w:r w:rsidRPr="00274951">
        <w:t>«</w:t>
      </w:r>
      <w:r w:rsidR="00274951" w:rsidRPr="00274951">
        <w:rPr>
          <w:bCs/>
          <w:color w:val="000000"/>
          <w:spacing w:val="-2"/>
        </w:rPr>
        <w:t>Красногвардейское сельское поселение</w:t>
      </w:r>
      <w:r w:rsidRPr="00274951">
        <w:t xml:space="preserve">» о правилах безопасного сбора и передачи на хранение отработанных </w:t>
      </w:r>
      <w:r w:rsidR="00274951" w:rsidRPr="00274951">
        <w:t>люминесцентных ртутных ламп, бытовых термометров, ртутных градусников, а так же отработанных источников малого тока  (батареек)</w:t>
      </w:r>
      <w:r w:rsidRPr="00274951">
        <w:t xml:space="preserve"> путем размещения информирования на информационных стендах и официальном сайте администрации муниципального образования «</w:t>
      </w:r>
      <w:r w:rsidR="00274951" w:rsidRPr="00274951">
        <w:rPr>
          <w:bCs/>
          <w:color w:val="000000"/>
          <w:spacing w:val="-2"/>
        </w:rPr>
        <w:t>Красногвардейское сельское поселение</w:t>
      </w:r>
      <w:r w:rsidRPr="00274951">
        <w:t>».</w:t>
      </w:r>
    </w:p>
    <w:p w:rsidR="00F17D81" w:rsidRPr="00274951" w:rsidRDefault="00F17D81" w:rsidP="00F17D81">
      <w:pPr>
        <w:pStyle w:val="ab"/>
        <w:tabs>
          <w:tab w:val="left" w:pos="1134"/>
        </w:tabs>
        <w:ind w:left="0"/>
        <w:jc w:val="both"/>
      </w:pPr>
      <w:r w:rsidRPr="00274951">
        <w:t xml:space="preserve">       5. Обнародовать настоящее постановление на информационных стендах и на официальном сайте администрации МО «</w:t>
      </w:r>
      <w:r w:rsidR="00274951" w:rsidRPr="00274951">
        <w:rPr>
          <w:bCs/>
          <w:color w:val="000000"/>
          <w:spacing w:val="-2"/>
        </w:rPr>
        <w:t>Красногвардейское сельское поселение</w:t>
      </w:r>
      <w:r w:rsidRPr="00274951">
        <w:t xml:space="preserve">». </w:t>
      </w:r>
    </w:p>
    <w:p w:rsidR="00F17D81" w:rsidRPr="00274951" w:rsidRDefault="00F17D81" w:rsidP="00F17D81">
      <w:pPr>
        <w:pStyle w:val="ab"/>
        <w:tabs>
          <w:tab w:val="left" w:pos="1134"/>
        </w:tabs>
        <w:ind w:left="0"/>
        <w:jc w:val="both"/>
      </w:pPr>
      <w:r w:rsidRPr="00274951">
        <w:t xml:space="preserve">       6. Данное постановление вступает в силу с момента его официального обнародования и подлежит обнародованию на официальном сайте администрации МО «</w:t>
      </w:r>
      <w:r w:rsidR="00274951" w:rsidRPr="00274951">
        <w:rPr>
          <w:bCs/>
          <w:color w:val="000000"/>
          <w:spacing w:val="-2"/>
        </w:rPr>
        <w:t>Красногвардейское сельское поселение</w:t>
      </w:r>
      <w:r w:rsidRPr="00274951">
        <w:t>».</w:t>
      </w:r>
    </w:p>
    <w:p w:rsidR="00F17D81" w:rsidRPr="00274951" w:rsidRDefault="00F17D81" w:rsidP="00F17D81">
      <w:pPr>
        <w:autoSpaceDE w:val="0"/>
        <w:autoSpaceDN w:val="0"/>
        <w:adjustRightInd w:val="0"/>
        <w:ind w:firstLine="540"/>
        <w:jc w:val="both"/>
      </w:pPr>
      <w:r w:rsidRPr="00274951">
        <w:t xml:space="preserve">7. </w:t>
      </w:r>
      <w:proofErr w:type="gramStart"/>
      <w:r w:rsidRPr="00274951">
        <w:t>Контроль за</w:t>
      </w:r>
      <w:proofErr w:type="gramEnd"/>
      <w:r w:rsidRPr="00274951">
        <w:t xml:space="preserve"> исполнением настоящего постановления оставляю за собой.</w:t>
      </w:r>
    </w:p>
    <w:p w:rsidR="00F17D81" w:rsidRPr="00274951" w:rsidRDefault="00F17D81" w:rsidP="00F17D81"/>
    <w:p w:rsidR="00F17D81" w:rsidRDefault="00F17D81" w:rsidP="00F17D81">
      <w:pPr>
        <w:rPr>
          <w:sz w:val="28"/>
          <w:szCs w:val="28"/>
        </w:rPr>
      </w:pPr>
    </w:p>
    <w:p w:rsidR="005A5EFD" w:rsidRDefault="005A5EFD" w:rsidP="00F17D81">
      <w:pPr>
        <w:rPr>
          <w:sz w:val="28"/>
          <w:szCs w:val="28"/>
        </w:rPr>
      </w:pPr>
    </w:p>
    <w:p w:rsidR="00274951" w:rsidRDefault="00274951" w:rsidP="00F17D81">
      <w:pPr>
        <w:rPr>
          <w:sz w:val="28"/>
          <w:szCs w:val="28"/>
        </w:rPr>
      </w:pPr>
    </w:p>
    <w:p w:rsidR="003117A4" w:rsidRPr="00A84758" w:rsidRDefault="003117A4" w:rsidP="003117A4">
      <w:pPr>
        <w:ind w:right="-2"/>
        <w:rPr>
          <w:b/>
        </w:rPr>
      </w:pPr>
      <w:r>
        <w:rPr>
          <w:b/>
        </w:rPr>
        <w:t>Глава</w:t>
      </w:r>
      <w:r w:rsidRPr="00A84758">
        <w:rPr>
          <w:b/>
        </w:rPr>
        <w:t xml:space="preserve"> муниципального образования </w:t>
      </w:r>
    </w:p>
    <w:p w:rsidR="003117A4" w:rsidRPr="00BA3C0E" w:rsidRDefault="003117A4" w:rsidP="003117A4">
      <w:pPr>
        <w:ind w:right="-2"/>
        <w:rPr>
          <w:b/>
          <w:u w:val="single"/>
        </w:rPr>
      </w:pPr>
      <w:r w:rsidRPr="00BA3C0E">
        <w:rPr>
          <w:b/>
          <w:u w:val="single"/>
        </w:rPr>
        <w:t>«Красногвардейское сельское поселение»</w:t>
      </w:r>
      <w:r w:rsidRPr="00BA3C0E">
        <w:rPr>
          <w:b/>
          <w:u w:val="single"/>
        </w:rPr>
        <w:tab/>
      </w:r>
      <w:r w:rsidRPr="00BA3C0E">
        <w:rPr>
          <w:b/>
          <w:u w:val="single"/>
        </w:rPr>
        <w:tab/>
      </w:r>
      <w:r w:rsidRPr="00BA3C0E">
        <w:rPr>
          <w:b/>
          <w:u w:val="single"/>
        </w:rPr>
        <w:tab/>
      </w:r>
      <w:r w:rsidRPr="00BA3C0E">
        <w:rPr>
          <w:b/>
          <w:u w:val="single"/>
        </w:rPr>
        <w:tab/>
      </w:r>
      <w:r w:rsidRPr="00BA3C0E">
        <w:rPr>
          <w:b/>
          <w:u w:val="single"/>
        </w:rPr>
        <w:tab/>
        <w:t xml:space="preserve">  </w:t>
      </w:r>
      <w:r>
        <w:rPr>
          <w:b/>
          <w:u w:val="single"/>
        </w:rPr>
        <w:t xml:space="preserve"> Д.В. </w:t>
      </w:r>
      <w:proofErr w:type="spellStart"/>
      <w:r>
        <w:rPr>
          <w:b/>
          <w:u w:val="single"/>
        </w:rPr>
        <w:t>Гавриш</w:t>
      </w:r>
      <w:proofErr w:type="spellEnd"/>
      <w:r w:rsidRPr="00BA3C0E">
        <w:rPr>
          <w:b/>
          <w:u w:val="single"/>
        </w:rPr>
        <w:t xml:space="preserve">   </w:t>
      </w:r>
    </w:p>
    <w:p w:rsidR="003117A4" w:rsidRDefault="003117A4" w:rsidP="003117A4">
      <w:pPr>
        <w:ind w:right="-2"/>
        <w:rPr>
          <w:b/>
          <w:u w:val="single"/>
        </w:rPr>
      </w:pPr>
    </w:p>
    <w:p w:rsidR="005A5EFD" w:rsidRDefault="005A5EFD" w:rsidP="003117A4">
      <w:pPr>
        <w:ind w:right="-2"/>
        <w:rPr>
          <w:b/>
          <w:u w:val="single"/>
        </w:rPr>
      </w:pPr>
    </w:p>
    <w:p w:rsidR="003117A4" w:rsidRDefault="003117A4" w:rsidP="003117A4">
      <w:pPr>
        <w:ind w:right="-2"/>
        <w:rPr>
          <w:b/>
          <w:u w:val="single"/>
        </w:rPr>
      </w:pPr>
    </w:p>
    <w:p w:rsidR="003117A4" w:rsidRDefault="003117A4" w:rsidP="003117A4">
      <w:pPr>
        <w:ind w:right="-2"/>
        <w:jc w:val="both"/>
        <w:rPr>
          <w:rStyle w:val="FontStyle12"/>
        </w:rPr>
      </w:pPr>
      <w:bookmarkStart w:id="0" w:name="_GoBack"/>
      <w:r w:rsidRPr="00BA3C0E">
        <w:rPr>
          <w:rStyle w:val="FontStyle12"/>
        </w:rPr>
        <w:t xml:space="preserve">Проект подготовлен и внесен:   </w:t>
      </w:r>
    </w:p>
    <w:p w:rsidR="005A5EFD" w:rsidRPr="00BA3C0E" w:rsidRDefault="005A5EFD" w:rsidP="003117A4">
      <w:pPr>
        <w:ind w:right="-2"/>
        <w:jc w:val="both"/>
        <w:rPr>
          <w:rStyle w:val="FontStyle12"/>
        </w:rPr>
      </w:pPr>
    </w:p>
    <w:p w:rsidR="003117A4" w:rsidRDefault="003117A4" w:rsidP="003117A4">
      <w:pPr>
        <w:ind w:right="-2"/>
        <w:jc w:val="both"/>
        <w:rPr>
          <w:rStyle w:val="FontStyle12"/>
          <w:b w:val="0"/>
          <w:i w:val="0"/>
        </w:rPr>
      </w:pPr>
      <w:r>
        <w:rPr>
          <w:rStyle w:val="FontStyle12"/>
        </w:rPr>
        <w:t>Начальник отдела по вопросам ЖКХ,</w:t>
      </w:r>
    </w:p>
    <w:p w:rsidR="003117A4" w:rsidRPr="00BA3C0E" w:rsidRDefault="003117A4" w:rsidP="003117A4">
      <w:pPr>
        <w:ind w:right="-2"/>
        <w:jc w:val="both"/>
        <w:rPr>
          <w:rStyle w:val="FontStyle12"/>
          <w:b w:val="0"/>
          <w:i w:val="0"/>
        </w:rPr>
      </w:pPr>
      <w:r>
        <w:rPr>
          <w:rStyle w:val="FontStyle12"/>
        </w:rPr>
        <w:t>благоустройства и дорожного хозяйства</w:t>
      </w:r>
      <w:r w:rsidRPr="00BA3C0E">
        <w:rPr>
          <w:rStyle w:val="FontStyle12"/>
        </w:rPr>
        <w:t xml:space="preserve">                                            </w:t>
      </w:r>
      <w:r>
        <w:rPr>
          <w:rStyle w:val="FontStyle12"/>
        </w:rPr>
        <w:t xml:space="preserve">                                        Д.А. </w:t>
      </w:r>
      <w:proofErr w:type="spellStart"/>
      <w:r>
        <w:rPr>
          <w:rStyle w:val="FontStyle12"/>
        </w:rPr>
        <w:t>Полоротов</w:t>
      </w:r>
      <w:proofErr w:type="spellEnd"/>
    </w:p>
    <w:p w:rsidR="003117A4" w:rsidRDefault="003117A4" w:rsidP="003117A4">
      <w:pPr>
        <w:ind w:right="-2"/>
        <w:jc w:val="both"/>
        <w:rPr>
          <w:rStyle w:val="FontStyle12"/>
        </w:rPr>
      </w:pPr>
    </w:p>
    <w:p w:rsidR="003117A4" w:rsidRPr="00BA3C0E" w:rsidRDefault="003117A4" w:rsidP="003117A4">
      <w:pPr>
        <w:ind w:right="-2"/>
        <w:jc w:val="both"/>
        <w:rPr>
          <w:rStyle w:val="FontStyle12"/>
        </w:rPr>
      </w:pPr>
    </w:p>
    <w:p w:rsidR="003117A4" w:rsidRDefault="003117A4" w:rsidP="003117A4">
      <w:pPr>
        <w:ind w:right="-2"/>
        <w:jc w:val="both"/>
        <w:rPr>
          <w:rStyle w:val="FontStyle12"/>
        </w:rPr>
      </w:pPr>
      <w:r w:rsidRPr="00BA3C0E">
        <w:rPr>
          <w:rStyle w:val="FontStyle12"/>
        </w:rPr>
        <w:t>Согласован:</w:t>
      </w:r>
    </w:p>
    <w:p w:rsidR="005A5EFD" w:rsidRDefault="005A5EFD" w:rsidP="003117A4">
      <w:pPr>
        <w:ind w:right="-2"/>
        <w:jc w:val="both"/>
        <w:rPr>
          <w:rStyle w:val="FontStyle12"/>
        </w:rPr>
      </w:pPr>
      <w:r>
        <w:rPr>
          <w:rStyle w:val="FontStyle12"/>
        </w:rPr>
        <w:t xml:space="preserve">1-ый заместитель главы                                                                                                                        К.Х. </w:t>
      </w:r>
      <w:proofErr w:type="spellStart"/>
      <w:r>
        <w:rPr>
          <w:rStyle w:val="FontStyle12"/>
        </w:rPr>
        <w:t>Читаов</w:t>
      </w:r>
      <w:proofErr w:type="spellEnd"/>
    </w:p>
    <w:p w:rsidR="005A5EFD" w:rsidRDefault="005A5EFD" w:rsidP="003117A4">
      <w:pPr>
        <w:ind w:right="-2"/>
        <w:jc w:val="both"/>
        <w:rPr>
          <w:rStyle w:val="FontStyle12"/>
        </w:rPr>
      </w:pPr>
    </w:p>
    <w:p w:rsidR="005A5EFD" w:rsidRDefault="005A5EFD" w:rsidP="003117A4">
      <w:pPr>
        <w:ind w:right="-2"/>
        <w:jc w:val="both"/>
        <w:rPr>
          <w:rStyle w:val="FontStyle12"/>
        </w:rPr>
      </w:pPr>
      <w:r>
        <w:rPr>
          <w:rStyle w:val="FontStyle12"/>
        </w:rPr>
        <w:t xml:space="preserve">Главный специалист по общим вопросам                                                                                          А.В. </w:t>
      </w:r>
      <w:proofErr w:type="spellStart"/>
      <w:r>
        <w:rPr>
          <w:rStyle w:val="FontStyle12"/>
        </w:rPr>
        <w:t>Соседко</w:t>
      </w:r>
      <w:proofErr w:type="spellEnd"/>
    </w:p>
    <w:p w:rsidR="005A5EFD" w:rsidRPr="00BA3C0E" w:rsidRDefault="005A5EFD" w:rsidP="003117A4">
      <w:pPr>
        <w:ind w:right="-2"/>
        <w:jc w:val="both"/>
        <w:rPr>
          <w:rStyle w:val="FontStyle12"/>
        </w:rPr>
      </w:pPr>
    </w:p>
    <w:p w:rsidR="003117A4" w:rsidRPr="00BA3C0E" w:rsidRDefault="003117A4" w:rsidP="003117A4">
      <w:pPr>
        <w:ind w:right="-2"/>
        <w:jc w:val="both"/>
        <w:rPr>
          <w:rStyle w:val="FontStyle12"/>
          <w:b w:val="0"/>
          <w:i w:val="0"/>
        </w:rPr>
      </w:pPr>
      <w:r w:rsidRPr="00BA3C0E">
        <w:rPr>
          <w:rStyle w:val="FontStyle12"/>
        </w:rPr>
        <w:t>Начальник отдела правового сопровождения</w:t>
      </w:r>
    </w:p>
    <w:p w:rsidR="003117A4" w:rsidRPr="00BA3C0E" w:rsidRDefault="003117A4" w:rsidP="003117A4">
      <w:pPr>
        <w:ind w:right="-2"/>
        <w:jc w:val="both"/>
        <w:rPr>
          <w:rStyle w:val="FontStyle12"/>
          <w:b w:val="0"/>
          <w:i w:val="0"/>
        </w:rPr>
      </w:pPr>
      <w:r w:rsidRPr="00BA3C0E">
        <w:rPr>
          <w:rStyle w:val="FontStyle12"/>
        </w:rPr>
        <w:t xml:space="preserve">и управления имуществом                                                                                                </w:t>
      </w:r>
      <w:r>
        <w:rPr>
          <w:rStyle w:val="FontStyle12"/>
        </w:rPr>
        <w:t xml:space="preserve">                      </w:t>
      </w:r>
      <w:r w:rsidRPr="00BA3C0E">
        <w:rPr>
          <w:rStyle w:val="FontStyle12"/>
        </w:rPr>
        <w:t>О.А. Левина</w:t>
      </w:r>
    </w:p>
    <w:p w:rsidR="00F17D81" w:rsidRDefault="00F17D81" w:rsidP="00F17D81">
      <w:pPr>
        <w:rPr>
          <w:sz w:val="28"/>
          <w:szCs w:val="28"/>
        </w:rPr>
      </w:pPr>
    </w:p>
    <w:bookmarkEnd w:id="0"/>
    <w:p w:rsidR="00F17D81" w:rsidRDefault="00F17D81" w:rsidP="00F17D81">
      <w:pPr>
        <w:rPr>
          <w:sz w:val="28"/>
          <w:szCs w:val="28"/>
        </w:rPr>
      </w:pPr>
    </w:p>
    <w:p w:rsidR="003117A4" w:rsidRDefault="003117A4" w:rsidP="003117A4">
      <w:pPr>
        <w:spacing w:line="240" w:lineRule="exact"/>
        <w:rPr>
          <w:sz w:val="28"/>
          <w:szCs w:val="28"/>
        </w:rPr>
      </w:pPr>
    </w:p>
    <w:p w:rsidR="005A5EFD" w:rsidRDefault="005A5EFD" w:rsidP="003117A4">
      <w:pPr>
        <w:spacing w:line="240" w:lineRule="exact"/>
        <w:rPr>
          <w:sz w:val="28"/>
          <w:szCs w:val="28"/>
        </w:rPr>
      </w:pPr>
    </w:p>
    <w:p w:rsidR="00B5453C" w:rsidRDefault="00B5453C" w:rsidP="00F17D81">
      <w:pPr>
        <w:spacing w:line="240" w:lineRule="exact"/>
        <w:jc w:val="right"/>
        <w:rPr>
          <w:sz w:val="28"/>
          <w:szCs w:val="28"/>
        </w:rPr>
      </w:pPr>
    </w:p>
    <w:p w:rsidR="00F17D81" w:rsidRPr="00B5453C" w:rsidRDefault="00F17D81" w:rsidP="00F17D81">
      <w:pPr>
        <w:spacing w:line="240" w:lineRule="exact"/>
        <w:jc w:val="right"/>
      </w:pPr>
      <w:r w:rsidRPr="00B5453C">
        <w:t xml:space="preserve">Приложение 1  </w:t>
      </w:r>
    </w:p>
    <w:p w:rsidR="00F17D81" w:rsidRPr="00B5453C" w:rsidRDefault="00F17D81" w:rsidP="00F17D81">
      <w:pPr>
        <w:spacing w:line="240" w:lineRule="exact"/>
        <w:jc w:val="right"/>
      </w:pPr>
      <w:r w:rsidRPr="00B5453C">
        <w:t xml:space="preserve">к постановлению  </w:t>
      </w:r>
      <w:r w:rsidR="00B5453C" w:rsidRPr="00B5453C">
        <w:t>администрации</w:t>
      </w:r>
      <w:r w:rsidRPr="00B5453C">
        <w:t xml:space="preserve"> </w:t>
      </w:r>
    </w:p>
    <w:p w:rsidR="00F17D81" w:rsidRPr="00B5453C" w:rsidRDefault="00B5453C" w:rsidP="00F17D81">
      <w:pPr>
        <w:spacing w:line="240" w:lineRule="exact"/>
        <w:jc w:val="right"/>
      </w:pPr>
      <w:r w:rsidRPr="00B5453C">
        <w:t>«Красногвардейское сельское поселение»</w:t>
      </w:r>
    </w:p>
    <w:p w:rsidR="00F17D81" w:rsidRPr="00B5453C" w:rsidRDefault="00F17D81" w:rsidP="00F17D81">
      <w:pPr>
        <w:spacing w:line="240" w:lineRule="exact"/>
        <w:jc w:val="right"/>
      </w:pPr>
      <w:r w:rsidRPr="00B5453C">
        <w:t>от 2</w:t>
      </w:r>
      <w:r w:rsidR="00B5453C" w:rsidRPr="00B5453C">
        <w:t>9.05</w:t>
      </w:r>
      <w:r w:rsidRPr="00B5453C">
        <w:t>.201</w:t>
      </w:r>
      <w:r w:rsidR="00B5453C" w:rsidRPr="00B5453C">
        <w:t>7</w:t>
      </w:r>
      <w:r w:rsidRPr="00B5453C">
        <w:t xml:space="preserve">г. № </w:t>
      </w:r>
      <w:r w:rsidR="00B5453C" w:rsidRPr="00B5453C">
        <w:t>72</w:t>
      </w:r>
    </w:p>
    <w:p w:rsidR="00F17D81" w:rsidRPr="00B5453C" w:rsidRDefault="00F17D81" w:rsidP="00F17D81">
      <w:pPr>
        <w:spacing w:line="240" w:lineRule="exact"/>
      </w:pPr>
    </w:p>
    <w:p w:rsidR="00F17D81" w:rsidRPr="00B5453C" w:rsidRDefault="00F17D81" w:rsidP="00F17D81">
      <w:pPr>
        <w:spacing w:line="240" w:lineRule="exact"/>
      </w:pPr>
    </w:p>
    <w:p w:rsidR="00F17D81" w:rsidRPr="00B5453C" w:rsidRDefault="00F17D81" w:rsidP="00F17D81">
      <w:pPr>
        <w:spacing w:line="240" w:lineRule="exact"/>
      </w:pPr>
    </w:p>
    <w:p w:rsidR="00F17D81" w:rsidRPr="00B5453C" w:rsidRDefault="00F17D81" w:rsidP="00F17D81">
      <w:pPr>
        <w:spacing w:line="240" w:lineRule="exact"/>
      </w:pPr>
    </w:p>
    <w:p w:rsidR="00F17D81" w:rsidRPr="00B5453C" w:rsidRDefault="00F17D81" w:rsidP="00F17D81">
      <w:pPr>
        <w:spacing w:line="240" w:lineRule="exact"/>
        <w:jc w:val="center"/>
        <w:rPr>
          <w:b/>
        </w:rPr>
      </w:pPr>
      <w:r w:rsidRPr="00B5453C">
        <w:rPr>
          <w:b/>
        </w:rPr>
        <w:t xml:space="preserve">Места первичного сбора и размещения </w:t>
      </w:r>
      <w:r w:rsidR="00B5453C" w:rsidRPr="00B5453C">
        <w:rPr>
          <w:b/>
        </w:rPr>
        <w:t>отработанных люминесцентных ртутных ламп, бытовых термометров, ртутных градусников, а так же отработанных источников малого тока  (батареек)</w:t>
      </w:r>
    </w:p>
    <w:p w:rsidR="00F17D81" w:rsidRPr="00B5453C" w:rsidRDefault="00F17D81" w:rsidP="00F17D81">
      <w:pPr>
        <w:spacing w:line="240" w:lineRule="exact"/>
        <w:jc w:val="center"/>
        <w:rPr>
          <w:b/>
        </w:rPr>
      </w:pPr>
      <w:r w:rsidRPr="00B5453C">
        <w:rPr>
          <w:b/>
        </w:rPr>
        <w:t xml:space="preserve">на территории </w:t>
      </w:r>
      <w:r w:rsidR="00B5453C">
        <w:rPr>
          <w:b/>
        </w:rPr>
        <w:t>муниципального образования «Красногвардейское</w:t>
      </w:r>
      <w:r w:rsidRPr="00B5453C">
        <w:rPr>
          <w:b/>
        </w:rPr>
        <w:t xml:space="preserve"> сельское поселение»</w:t>
      </w:r>
    </w:p>
    <w:p w:rsidR="00F17D81" w:rsidRPr="00B5453C" w:rsidRDefault="00F17D81" w:rsidP="00F17D81">
      <w:pPr>
        <w:spacing w:line="240" w:lineRule="exact"/>
        <w:jc w:val="center"/>
        <w:rPr>
          <w:b/>
        </w:rPr>
      </w:pPr>
    </w:p>
    <w:p w:rsidR="00F17D81" w:rsidRPr="00B5453C" w:rsidRDefault="00F17D81" w:rsidP="00F17D81">
      <w:pPr>
        <w:spacing w:line="240" w:lineRule="exact"/>
        <w:jc w:val="center"/>
        <w:rPr>
          <w:b/>
        </w:rPr>
      </w:pPr>
    </w:p>
    <w:p w:rsidR="00F17D81" w:rsidRPr="00B5453C" w:rsidRDefault="00F17D81" w:rsidP="00F17D81">
      <w:pPr>
        <w:numPr>
          <w:ilvl w:val="0"/>
          <w:numId w:val="27"/>
        </w:numPr>
        <w:jc w:val="both"/>
      </w:pPr>
      <w:r w:rsidRPr="00B5453C">
        <w:t>Помещение  гаража администрации</w:t>
      </w:r>
      <w:r w:rsidR="00B5453C">
        <w:t xml:space="preserve"> муниципального образования</w:t>
      </w:r>
      <w:r w:rsidRPr="00B5453C">
        <w:t xml:space="preserve"> </w:t>
      </w:r>
      <w:r w:rsidR="00B5453C">
        <w:t>«</w:t>
      </w:r>
      <w:r w:rsidR="007A117A">
        <w:t>Красногвардейское сельское поселение</w:t>
      </w:r>
      <w:r w:rsidR="00B5453C">
        <w:t>»</w:t>
      </w:r>
      <w:r w:rsidR="007A117A">
        <w:t xml:space="preserve">, расположенное по адресу: </w:t>
      </w:r>
      <w:proofErr w:type="spellStart"/>
      <w:r w:rsidR="007A117A">
        <w:t>с</w:t>
      </w:r>
      <w:proofErr w:type="gramStart"/>
      <w:r w:rsidR="007A117A">
        <w:t>.К</w:t>
      </w:r>
      <w:proofErr w:type="gramEnd"/>
      <w:r w:rsidR="007A117A">
        <w:t>расногвардейское</w:t>
      </w:r>
      <w:proofErr w:type="spellEnd"/>
      <w:r w:rsidR="007A117A">
        <w:t>, ул. Чапаева № 93</w:t>
      </w:r>
    </w:p>
    <w:p w:rsidR="00F17D81" w:rsidRDefault="00F17D81" w:rsidP="00F17D81">
      <w:pPr>
        <w:rPr>
          <w:rFonts w:ascii="Calibri" w:hAnsi="Calibri"/>
          <w:sz w:val="22"/>
          <w:szCs w:val="22"/>
        </w:rPr>
      </w:pPr>
    </w:p>
    <w:p w:rsidR="00F17D81" w:rsidRDefault="00F17D81" w:rsidP="00F17D81">
      <w:pPr>
        <w:rPr>
          <w:sz w:val="28"/>
          <w:szCs w:val="28"/>
        </w:rPr>
      </w:pPr>
    </w:p>
    <w:p w:rsidR="00F17D81" w:rsidRDefault="00F17D81" w:rsidP="00F17D81">
      <w:pPr>
        <w:rPr>
          <w:sz w:val="28"/>
          <w:szCs w:val="28"/>
        </w:rPr>
      </w:pPr>
    </w:p>
    <w:p w:rsidR="00F17D81" w:rsidRDefault="00F17D81" w:rsidP="00F17D81">
      <w:pPr>
        <w:rPr>
          <w:sz w:val="28"/>
          <w:szCs w:val="28"/>
        </w:rPr>
      </w:pPr>
    </w:p>
    <w:p w:rsidR="00F17D81" w:rsidRDefault="00F17D81" w:rsidP="00F17D81">
      <w:pPr>
        <w:rPr>
          <w:sz w:val="28"/>
          <w:szCs w:val="28"/>
        </w:rPr>
      </w:pPr>
    </w:p>
    <w:p w:rsidR="00F17D81" w:rsidRDefault="00F17D81" w:rsidP="00F17D81">
      <w:pPr>
        <w:rPr>
          <w:sz w:val="28"/>
          <w:szCs w:val="28"/>
        </w:rPr>
      </w:pPr>
    </w:p>
    <w:p w:rsidR="00F17D81" w:rsidRDefault="00F17D81" w:rsidP="00F17D81">
      <w:pPr>
        <w:rPr>
          <w:sz w:val="28"/>
          <w:szCs w:val="28"/>
        </w:rPr>
      </w:pPr>
    </w:p>
    <w:p w:rsidR="005A5EFD" w:rsidRDefault="005A5EFD" w:rsidP="005A5EFD">
      <w:pPr>
        <w:ind w:right="-2"/>
        <w:jc w:val="both"/>
        <w:rPr>
          <w:rStyle w:val="FontStyle12"/>
          <w:b w:val="0"/>
          <w:i w:val="0"/>
        </w:rPr>
      </w:pPr>
      <w:r>
        <w:rPr>
          <w:rStyle w:val="FontStyle12"/>
        </w:rPr>
        <w:t>Начальник отдела по вопросам ЖКХ,</w:t>
      </w:r>
    </w:p>
    <w:p w:rsidR="005A5EFD" w:rsidRPr="00BA3C0E" w:rsidRDefault="005A5EFD" w:rsidP="005A5EFD">
      <w:pPr>
        <w:ind w:right="-2"/>
        <w:jc w:val="both"/>
        <w:rPr>
          <w:rStyle w:val="FontStyle12"/>
          <w:b w:val="0"/>
          <w:i w:val="0"/>
        </w:rPr>
      </w:pPr>
      <w:r>
        <w:rPr>
          <w:rStyle w:val="FontStyle12"/>
        </w:rPr>
        <w:t>благоустройства и дорожного хозяйства</w:t>
      </w:r>
      <w:r w:rsidRPr="00BA3C0E">
        <w:rPr>
          <w:rStyle w:val="FontStyle12"/>
        </w:rPr>
        <w:t xml:space="preserve">                                            </w:t>
      </w:r>
      <w:r>
        <w:rPr>
          <w:rStyle w:val="FontStyle12"/>
        </w:rPr>
        <w:t xml:space="preserve">                                        Д.А. </w:t>
      </w:r>
      <w:proofErr w:type="spellStart"/>
      <w:r>
        <w:rPr>
          <w:rStyle w:val="FontStyle12"/>
        </w:rPr>
        <w:t>Полоротов</w:t>
      </w:r>
      <w:proofErr w:type="spellEnd"/>
    </w:p>
    <w:p w:rsidR="00F17D81" w:rsidRDefault="00F17D81" w:rsidP="00F17D81">
      <w:pPr>
        <w:rPr>
          <w:sz w:val="28"/>
          <w:szCs w:val="28"/>
        </w:rPr>
      </w:pPr>
    </w:p>
    <w:p w:rsidR="00F17D81" w:rsidRDefault="00F17D81" w:rsidP="00F17D81">
      <w:pPr>
        <w:rPr>
          <w:sz w:val="28"/>
          <w:szCs w:val="28"/>
        </w:rPr>
      </w:pPr>
    </w:p>
    <w:p w:rsidR="00F17D81" w:rsidRDefault="00F17D81" w:rsidP="00F17D81">
      <w:pPr>
        <w:rPr>
          <w:sz w:val="28"/>
          <w:szCs w:val="28"/>
        </w:rPr>
      </w:pPr>
    </w:p>
    <w:p w:rsidR="00F17D81" w:rsidRDefault="00F17D81" w:rsidP="00F17D81">
      <w:pPr>
        <w:rPr>
          <w:sz w:val="28"/>
          <w:szCs w:val="28"/>
        </w:rPr>
      </w:pPr>
    </w:p>
    <w:p w:rsidR="00F17D81" w:rsidRDefault="00F17D81" w:rsidP="00F17D81">
      <w:pPr>
        <w:rPr>
          <w:sz w:val="28"/>
          <w:szCs w:val="28"/>
        </w:rPr>
      </w:pPr>
    </w:p>
    <w:p w:rsidR="00F17D81" w:rsidRDefault="00F17D81" w:rsidP="00F17D81">
      <w:pPr>
        <w:rPr>
          <w:sz w:val="28"/>
          <w:szCs w:val="28"/>
        </w:rPr>
      </w:pPr>
    </w:p>
    <w:p w:rsidR="00F17D81" w:rsidRDefault="00F17D81" w:rsidP="00F17D81">
      <w:pPr>
        <w:rPr>
          <w:sz w:val="28"/>
          <w:szCs w:val="28"/>
        </w:rPr>
      </w:pPr>
    </w:p>
    <w:p w:rsidR="00F17D81" w:rsidRDefault="00F17D81" w:rsidP="00F17D81">
      <w:pPr>
        <w:rPr>
          <w:sz w:val="28"/>
          <w:szCs w:val="28"/>
        </w:rPr>
      </w:pPr>
    </w:p>
    <w:p w:rsidR="00F17D81" w:rsidRDefault="00F17D81" w:rsidP="00F17D81">
      <w:pPr>
        <w:rPr>
          <w:sz w:val="28"/>
          <w:szCs w:val="28"/>
        </w:rPr>
      </w:pPr>
    </w:p>
    <w:p w:rsidR="00F17D81" w:rsidRDefault="00F17D81" w:rsidP="00F17D81">
      <w:pPr>
        <w:rPr>
          <w:sz w:val="28"/>
          <w:szCs w:val="28"/>
        </w:rPr>
      </w:pPr>
    </w:p>
    <w:p w:rsidR="00F17D81" w:rsidRDefault="00F17D81" w:rsidP="00F17D81">
      <w:pPr>
        <w:rPr>
          <w:sz w:val="28"/>
          <w:szCs w:val="28"/>
        </w:rPr>
      </w:pPr>
    </w:p>
    <w:p w:rsidR="00F17D81" w:rsidRDefault="00F17D81" w:rsidP="00F17D81">
      <w:pPr>
        <w:rPr>
          <w:sz w:val="28"/>
          <w:szCs w:val="28"/>
        </w:rPr>
      </w:pPr>
    </w:p>
    <w:p w:rsidR="00F17D81" w:rsidRDefault="00F17D81" w:rsidP="00F17D81">
      <w:pPr>
        <w:rPr>
          <w:sz w:val="28"/>
          <w:szCs w:val="28"/>
        </w:rPr>
      </w:pPr>
    </w:p>
    <w:p w:rsidR="00F17D81" w:rsidRDefault="00F17D81" w:rsidP="00F17D81">
      <w:pPr>
        <w:rPr>
          <w:sz w:val="28"/>
          <w:szCs w:val="28"/>
        </w:rPr>
      </w:pPr>
    </w:p>
    <w:p w:rsidR="00F17D81" w:rsidRDefault="00F17D81" w:rsidP="00F17D81">
      <w:pPr>
        <w:rPr>
          <w:sz w:val="28"/>
          <w:szCs w:val="28"/>
        </w:rPr>
      </w:pPr>
    </w:p>
    <w:p w:rsidR="00F17D81" w:rsidRDefault="00F17D81" w:rsidP="00F17D81">
      <w:pPr>
        <w:rPr>
          <w:sz w:val="28"/>
          <w:szCs w:val="28"/>
        </w:rPr>
      </w:pPr>
    </w:p>
    <w:p w:rsidR="00F17D81" w:rsidRDefault="00F17D81" w:rsidP="00F17D81">
      <w:pPr>
        <w:rPr>
          <w:sz w:val="28"/>
          <w:szCs w:val="28"/>
        </w:rPr>
      </w:pPr>
    </w:p>
    <w:p w:rsidR="00F17D81" w:rsidRDefault="00F17D81" w:rsidP="00F17D81">
      <w:pPr>
        <w:rPr>
          <w:sz w:val="28"/>
          <w:szCs w:val="28"/>
        </w:rPr>
      </w:pPr>
    </w:p>
    <w:p w:rsidR="00F17D81" w:rsidRDefault="00F17D81" w:rsidP="00F17D81">
      <w:pPr>
        <w:rPr>
          <w:sz w:val="28"/>
          <w:szCs w:val="28"/>
        </w:rPr>
      </w:pPr>
    </w:p>
    <w:p w:rsidR="00F17D81" w:rsidRDefault="00F17D81" w:rsidP="00F17D81">
      <w:pPr>
        <w:rPr>
          <w:sz w:val="28"/>
          <w:szCs w:val="28"/>
        </w:rPr>
      </w:pPr>
    </w:p>
    <w:p w:rsidR="00F17D81" w:rsidRDefault="00F17D81" w:rsidP="00F17D81">
      <w:pPr>
        <w:rPr>
          <w:sz w:val="28"/>
          <w:szCs w:val="28"/>
        </w:rPr>
      </w:pPr>
    </w:p>
    <w:p w:rsidR="00F17D81" w:rsidRDefault="00F17D81" w:rsidP="00F17D81">
      <w:pPr>
        <w:rPr>
          <w:sz w:val="28"/>
          <w:szCs w:val="28"/>
        </w:rPr>
      </w:pPr>
    </w:p>
    <w:p w:rsidR="00F17D81" w:rsidRDefault="00F17D81" w:rsidP="00F17D81">
      <w:pPr>
        <w:rPr>
          <w:sz w:val="28"/>
          <w:szCs w:val="28"/>
        </w:rPr>
      </w:pPr>
    </w:p>
    <w:p w:rsidR="00F17D81" w:rsidRDefault="00F17D81" w:rsidP="00F17D81">
      <w:pPr>
        <w:rPr>
          <w:sz w:val="28"/>
          <w:szCs w:val="28"/>
        </w:rPr>
      </w:pPr>
    </w:p>
    <w:p w:rsidR="00F17D81" w:rsidRPr="005A5EFD" w:rsidRDefault="00F17D81" w:rsidP="00F17D81">
      <w:pPr>
        <w:rPr>
          <w:sz w:val="28"/>
          <w:szCs w:val="28"/>
        </w:rPr>
      </w:pPr>
    </w:p>
    <w:p w:rsidR="00B5453C" w:rsidRPr="00B5453C" w:rsidRDefault="00B5453C" w:rsidP="00B5453C">
      <w:pPr>
        <w:spacing w:line="240" w:lineRule="exact"/>
        <w:jc w:val="right"/>
      </w:pPr>
      <w:r>
        <w:t>Приложение 2</w:t>
      </w:r>
      <w:r w:rsidRPr="00B5453C">
        <w:t xml:space="preserve">  </w:t>
      </w:r>
    </w:p>
    <w:p w:rsidR="00B5453C" w:rsidRPr="003117A4" w:rsidRDefault="00B5453C" w:rsidP="00B5453C">
      <w:pPr>
        <w:spacing w:line="240" w:lineRule="exact"/>
        <w:jc w:val="right"/>
      </w:pPr>
      <w:r w:rsidRPr="003117A4">
        <w:t xml:space="preserve">к постановлению  администрации </w:t>
      </w:r>
    </w:p>
    <w:p w:rsidR="00B5453C" w:rsidRPr="003117A4" w:rsidRDefault="00B5453C" w:rsidP="00B5453C">
      <w:pPr>
        <w:spacing w:line="240" w:lineRule="exact"/>
        <w:jc w:val="right"/>
      </w:pPr>
      <w:r w:rsidRPr="003117A4">
        <w:t>«Красногвардейское сельское поселение»</w:t>
      </w:r>
    </w:p>
    <w:p w:rsidR="00B5453C" w:rsidRPr="003117A4" w:rsidRDefault="00B5453C" w:rsidP="00B5453C">
      <w:pPr>
        <w:spacing w:line="240" w:lineRule="exact"/>
        <w:jc w:val="right"/>
      </w:pPr>
      <w:r w:rsidRPr="003117A4">
        <w:t>от 29.05.2017г. № 72</w:t>
      </w:r>
    </w:p>
    <w:p w:rsidR="00F17D81" w:rsidRPr="003117A4" w:rsidRDefault="00F17D81" w:rsidP="00F17D81">
      <w:pPr>
        <w:pStyle w:val="af1"/>
        <w:spacing w:before="0" w:beforeAutospacing="0" w:after="0" w:afterAutospacing="0"/>
        <w:rPr>
          <w:rStyle w:val="af2"/>
        </w:rPr>
      </w:pPr>
    </w:p>
    <w:p w:rsidR="00F17D81" w:rsidRPr="003117A4" w:rsidRDefault="00F17D81" w:rsidP="00F17D81">
      <w:pPr>
        <w:shd w:val="clear" w:color="auto" w:fill="FFFFFF"/>
        <w:jc w:val="center"/>
        <w:rPr>
          <w:b/>
          <w:bCs/>
          <w:color w:val="000000"/>
          <w:spacing w:val="-1"/>
        </w:rPr>
      </w:pPr>
    </w:p>
    <w:p w:rsidR="00F17D81" w:rsidRPr="003117A4" w:rsidRDefault="00F17D81" w:rsidP="00F17D81">
      <w:pPr>
        <w:shd w:val="clear" w:color="auto" w:fill="FFFFFF"/>
        <w:jc w:val="center"/>
        <w:rPr>
          <w:color w:val="000000"/>
        </w:rPr>
      </w:pPr>
      <w:r w:rsidRPr="003117A4">
        <w:rPr>
          <w:b/>
          <w:bCs/>
          <w:color w:val="000000"/>
          <w:spacing w:val="-1"/>
        </w:rPr>
        <w:t>Типовая инструкция</w:t>
      </w:r>
    </w:p>
    <w:p w:rsidR="00F17D81" w:rsidRPr="003117A4" w:rsidRDefault="00F17D81" w:rsidP="00F17D81">
      <w:pPr>
        <w:shd w:val="clear" w:color="auto" w:fill="FFFFFF"/>
        <w:jc w:val="center"/>
        <w:rPr>
          <w:color w:val="000000"/>
        </w:rPr>
      </w:pPr>
      <w:r w:rsidRPr="003117A4">
        <w:rPr>
          <w:b/>
          <w:bCs/>
          <w:color w:val="000000"/>
          <w:spacing w:val="-2"/>
        </w:rPr>
        <w:t xml:space="preserve">по организации накопления отработанных </w:t>
      </w:r>
      <w:r w:rsidR="00B5453C" w:rsidRPr="003117A4">
        <w:rPr>
          <w:b/>
        </w:rPr>
        <w:t>люминесцентных ртутных ламп, бытовых термометров, ртутных градусников, а так же отработанных источников малого тока  (батареек)</w:t>
      </w:r>
    </w:p>
    <w:p w:rsidR="00F17D81" w:rsidRPr="003117A4" w:rsidRDefault="00F17D81" w:rsidP="00F17D81">
      <w:pPr>
        <w:shd w:val="clear" w:color="auto" w:fill="FFFFFF"/>
        <w:jc w:val="both"/>
        <w:rPr>
          <w:color w:val="000000"/>
        </w:rPr>
      </w:pPr>
      <w:r w:rsidRPr="003117A4">
        <w:rPr>
          <w:color w:val="000000"/>
        </w:rPr>
        <w:t> </w:t>
      </w:r>
    </w:p>
    <w:p w:rsidR="00F17D81" w:rsidRPr="003117A4" w:rsidRDefault="00F17D81" w:rsidP="00F17D81">
      <w:pPr>
        <w:shd w:val="clear" w:color="auto" w:fill="FFFFFF"/>
        <w:ind w:firstLine="567"/>
        <w:jc w:val="both"/>
        <w:rPr>
          <w:color w:val="000000"/>
        </w:rPr>
      </w:pPr>
      <w:r w:rsidRPr="003117A4">
        <w:rPr>
          <w:color w:val="000000"/>
          <w:spacing w:val="-1"/>
        </w:rPr>
        <w:t xml:space="preserve">На основании данной типовой инструкции индивидуальные предприниматели и юридические лица, осуществляющие деятельность по накоплению </w:t>
      </w:r>
      <w:r w:rsidR="00B5453C" w:rsidRPr="003117A4">
        <w:rPr>
          <w:bCs/>
          <w:color w:val="000000"/>
          <w:spacing w:val="-2"/>
        </w:rPr>
        <w:t xml:space="preserve">отработанных </w:t>
      </w:r>
      <w:r w:rsidR="00B5453C" w:rsidRPr="003117A4">
        <w:t>люминесцентных ртутных ламп, бытовых термометров, ртутных градусников, а так же отработанных источников малого тока  (батареек)</w:t>
      </w:r>
      <w:r w:rsidRPr="003117A4">
        <w:rPr>
          <w:color w:val="000000"/>
          <w:spacing w:val="1"/>
        </w:rPr>
        <w:t xml:space="preserve">, разрабатывают рабочие инструкции для персонала, </w:t>
      </w:r>
      <w:r w:rsidRPr="003117A4">
        <w:rPr>
          <w:color w:val="000000"/>
          <w:spacing w:val="-1"/>
        </w:rPr>
        <w:t>ответственного за данную деятельность.</w:t>
      </w:r>
    </w:p>
    <w:p w:rsidR="00F17D81" w:rsidRPr="003117A4" w:rsidRDefault="00F17D81" w:rsidP="00F17D81">
      <w:pPr>
        <w:shd w:val="clear" w:color="auto" w:fill="FFFFFF"/>
        <w:ind w:firstLine="567"/>
        <w:jc w:val="both"/>
        <w:rPr>
          <w:color w:val="000000"/>
        </w:rPr>
      </w:pPr>
      <w:r w:rsidRPr="003117A4">
        <w:rPr>
          <w:color w:val="000000"/>
          <w:spacing w:val="-1"/>
        </w:rPr>
        <w:t xml:space="preserve">Отработанные </w:t>
      </w:r>
      <w:r w:rsidR="00B5453C" w:rsidRPr="003117A4">
        <w:t>люминесцентные ртутные лампы, бытовые термометры, ртутные градусники, а так же отработанные источники малого тока  (батарейки)</w:t>
      </w:r>
      <w:r w:rsidRPr="003117A4">
        <w:rPr>
          <w:color w:val="000000"/>
          <w:spacing w:val="-1"/>
        </w:rPr>
        <w:t xml:space="preserve"> относятся к первому классу опасности и </w:t>
      </w:r>
      <w:r w:rsidRPr="003117A4">
        <w:rPr>
          <w:color w:val="000000"/>
          <w:spacing w:val="5"/>
        </w:rPr>
        <w:t>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F17D81" w:rsidRPr="003117A4" w:rsidRDefault="00F17D81" w:rsidP="00F17D81">
      <w:pPr>
        <w:shd w:val="clear" w:color="auto" w:fill="FFFFFF"/>
        <w:ind w:firstLine="567"/>
        <w:jc w:val="both"/>
        <w:rPr>
          <w:color w:val="000000"/>
        </w:rPr>
      </w:pPr>
      <w:r w:rsidRPr="003117A4">
        <w:rPr>
          <w:color w:val="000000"/>
        </w:rPr>
        <w:t xml:space="preserve">Отработанные </w:t>
      </w:r>
      <w:r w:rsidR="00B5453C" w:rsidRPr="003117A4">
        <w:t>люминесцентные ртутные</w:t>
      </w:r>
      <w:r w:rsidR="00B5453C" w:rsidRPr="003117A4">
        <w:t xml:space="preserve"> ламп</w:t>
      </w:r>
      <w:r w:rsidR="00B5453C" w:rsidRPr="003117A4">
        <w:t>ы, бытовые термометры</w:t>
      </w:r>
      <w:r w:rsidR="00B5453C" w:rsidRPr="003117A4">
        <w:t>, ртут</w:t>
      </w:r>
      <w:r w:rsidR="00B5453C" w:rsidRPr="003117A4">
        <w:t>ные градусники</w:t>
      </w:r>
      <w:r w:rsidR="00B5453C" w:rsidRPr="003117A4">
        <w:t>, а так же отрабо</w:t>
      </w:r>
      <w:r w:rsidR="00B5453C" w:rsidRPr="003117A4">
        <w:t>танные источники</w:t>
      </w:r>
      <w:r w:rsidR="00B5453C" w:rsidRPr="003117A4">
        <w:t xml:space="preserve"> малого тока  (</w:t>
      </w:r>
      <w:r w:rsidR="00B5453C" w:rsidRPr="003117A4">
        <w:t>батарей</w:t>
      </w:r>
      <w:r w:rsidR="00B5453C" w:rsidRPr="003117A4">
        <w:t>к</w:t>
      </w:r>
      <w:r w:rsidR="00B5453C" w:rsidRPr="003117A4">
        <w:t>и</w:t>
      </w:r>
      <w:r w:rsidR="00B5453C" w:rsidRPr="003117A4">
        <w:t>)</w:t>
      </w:r>
      <w:r w:rsidRPr="003117A4">
        <w:rPr>
          <w:color w:val="000000"/>
        </w:rPr>
        <w:t xml:space="preserve"> подлежат строгому учету с записями о приходе, расходе, перемещении и приходе в негодность в специальном журнале.</w:t>
      </w:r>
    </w:p>
    <w:p w:rsidR="00F17D81" w:rsidRPr="003117A4" w:rsidRDefault="00F17D81" w:rsidP="00F17D81">
      <w:pPr>
        <w:shd w:val="clear" w:color="auto" w:fill="FFFFFF"/>
        <w:ind w:firstLine="567"/>
        <w:jc w:val="both"/>
        <w:rPr>
          <w:color w:val="000000"/>
          <w:spacing w:val="-3"/>
        </w:rPr>
      </w:pPr>
      <w:r w:rsidRPr="003117A4">
        <w:rPr>
          <w:color w:val="000000"/>
          <w:spacing w:val="9"/>
        </w:rPr>
        <w:t xml:space="preserve">Накопление </w:t>
      </w:r>
      <w:r w:rsidR="00B5453C" w:rsidRPr="003117A4">
        <w:t>люминесцентных ртутных ламп, бытовых термометров, ртутных градусников, а так же отработанных источников малого тока  (батареек)</w:t>
      </w:r>
      <w:r w:rsidRPr="003117A4">
        <w:rPr>
          <w:color w:val="000000"/>
          <w:spacing w:val="9"/>
        </w:rPr>
        <w:t xml:space="preserve"> без повреждения</w:t>
      </w:r>
      <w:r w:rsidRPr="003117A4">
        <w:rPr>
          <w:color w:val="000000"/>
          <w:spacing w:val="4"/>
        </w:rPr>
        <w:t xml:space="preserve"> должно быть сосредоточено в специальных помещениях, закрепленных за ответственным лицом, при обеспечении полной сохранности. Помещения для накопления </w:t>
      </w:r>
      <w:r w:rsidR="00B5453C" w:rsidRPr="003117A4">
        <w:t>люминесцентных ртутных ламп, бытовых термометров, ртутных градусников, а так же отработанных источников малого тока  (батареек)</w:t>
      </w:r>
      <w:r w:rsidRPr="003117A4">
        <w:rPr>
          <w:color w:val="000000"/>
          <w:spacing w:val="4"/>
        </w:rPr>
        <w:t xml:space="preserve"> должны </w:t>
      </w:r>
      <w:r w:rsidRPr="003117A4">
        <w:rPr>
          <w:color w:val="000000"/>
          <w:spacing w:val="7"/>
        </w:rPr>
        <w:t xml:space="preserve">исключать проход воздуховодов через другие помещения, атмосферных осадков, грунтовых вод. Двери помещения должны быть надежно закрыты и иметь надпись «Посторонним </w:t>
      </w:r>
      <w:r w:rsidRPr="003117A4">
        <w:rPr>
          <w:color w:val="000000"/>
          <w:spacing w:val="-3"/>
        </w:rPr>
        <w:t>вход воспрещен».</w:t>
      </w:r>
    </w:p>
    <w:p w:rsidR="00F17D81" w:rsidRPr="003117A4" w:rsidRDefault="00F17D81" w:rsidP="00F17D81">
      <w:pPr>
        <w:pStyle w:val="af1"/>
        <w:spacing w:before="0" w:beforeAutospacing="0" w:after="0" w:afterAutospacing="0"/>
        <w:ind w:firstLine="567"/>
        <w:jc w:val="both"/>
      </w:pPr>
      <w:r w:rsidRPr="003117A4">
        <w:t xml:space="preserve">Тарой для сбора и хранения </w:t>
      </w:r>
      <w:r w:rsidR="00B5453C" w:rsidRPr="003117A4">
        <w:t>люминесцентных ртутных ламп, бытовых термометров, ртутных градусников, а так же отработанных источников малого тока  (батареек)</w:t>
      </w:r>
      <w:r w:rsidRPr="003117A4">
        <w:t xml:space="preserve"> являются целые картонные коробки от ламп типа ЛБ, ДРЛ, картонные, фанерные коробки, коробки из ДСП, полиэтиленовые и бумажные мешки.</w:t>
      </w:r>
    </w:p>
    <w:p w:rsidR="00F17D81" w:rsidRPr="003117A4" w:rsidRDefault="00F17D81" w:rsidP="00F17D81">
      <w:pPr>
        <w:pStyle w:val="af1"/>
        <w:spacing w:before="0" w:beforeAutospacing="0" w:after="0" w:afterAutospacing="0"/>
        <w:ind w:firstLine="567"/>
        <w:jc w:val="both"/>
      </w:pPr>
      <w:r w:rsidRPr="003117A4">
        <w:t xml:space="preserve">Разбитые </w:t>
      </w:r>
      <w:r w:rsidR="00B5453C" w:rsidRPr="003117A4">
        <w:t>люминесцентные ртутные лампы, бытовые термометры, ртутные градусники, а так же отработанные источники малого тока  (батарейки)</w:t>
      </w:r>
      <w:r w:rsidRPr="003117A4">
        <w:t xml:space="preserve">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w:t>
      </w:r>
      <w:r w:rsidR="00B5453C" w:rsidRPr="003117A4">
        <w:t>люминесцентных ртутных ламп, бытовых термометров, ртутных градусников, а так же отработанных источников малого тока  (батареек)</w:t>
      </w:r>
      <w:r w:rsidRPr="003117A4">
        <w:t xml:space="preserve"> проводить с применением средств индивидуальной защиты органов дыхания.</w:t>
      </w:r>
    </w:p>
    <w:p w:rsidR="00F17D81" w:rsidRPr="003117A4" w:rsidRDefault="00F17D81" w:rsidP="00F17D81">
      <w:pPr>
        <w:pStyle w:val="af1"/>
        <w:spacing w:before="0" w:beforeAutospacing="0" w:after="0" w:afterAutospacing="0"/>
        <w:ind w:firstLine="567"/>
        <w:jc w:val="both"/>
      </w:pPr>
      <w:r w:rsidRPr="003117A4">
        <w:t xml:space="preserve">На разбитые </w:t>
      </w:r>
      <w:r w:rsidR="00B5453C" w:rsidRPr="003117A4">
        <w:t>люминесцентные ртутные лампы, бытовые термометры, ртутные градусники, а так же отработанные источники малого тока  (батарейки)</w:t>
      </w:r>
      <w:r w:rsidRPr="003117A4">
        <w:t xml:space="preserve"> составляется акт произвольной формы, в котором указывается тип разбитых ламп, их количество, количество упаковок.</w:t>
      </w:r>
    </w:p>
    <w:p w:rsidR="00F17D81" w:rsidRPr="003117A4" w:rsidRDefault="00F17D81" w:rsidP="00F17D81">
      <w:pPr>
        <w:pStyle w:val="af1"/>
        <w:spacing w:before="0" w:beforeAutospacing="0" w:after="0" w:afterAutospacing="0"/>
        <w:ind w:firstLine="567"/>
        <w:jc w:val="both"/>
      </w:pPr>
      <w:r w:rsidRPr="003117A4">
        <w:t xml:space="preserve">Отработанные </w:t>
      </w:r>
      <w:r w:rsidR="00B5453C" w:rsidRPr="003117A4">
        <w:t>люминесцентные ртутные лампы, бытовые термометры, ртутные градусники, а так же отработанные источники малого тока  (батарейки)</w:t>
      </w:r>
      <w:r w:rsidRPr="003117A4">
        <w:t xml:space="preserve"> по мере накопления передаются в специализированную организацию для последующей утилизации (</w:t>
      </w:r>
      <w:proofErr w:type="spellStart"/>
      <w:r w:rsidRPr="003117A4">
        <w:t>демеркуризации</w:t>
      </w:r>
      <w:proofErr w:type="spellEnd"/>
      <w:r w:rsidRPr="003117A4">
        <w:t>) ртутных отходов.</w:t>
      </w:r>
    </w:p>
    <w:p w:rsidR="00F17D81" w:rsidRPr="003117A4" w:rsidRDefault="00F17D81" w:rsidP="00F17D81">
      <w:pPr>
        <w:pStyle w:val="af1"/>
        <w:spacing w:before="0" w:beforeAutospacing="0" w:after="0" w:afterAutospacing="0"/>
        <w:ind w:firstLine="567"/>
        <w:jc w:val="both"/>
      </w:pPr>
      <w:r w:rsidRPr="003117A4">
        <w:t xml:space="preserve">Каждая партия неповрежденных </w:t>
      </w:r>
      <w:r w:rsidR="003117A4" w:rsidRPr="003117A4">
        <w:t>люминесцентных ртутных ламп, бытовых термометров, ртутных градусников, а так же отработанных источников малого тока  (батареек)</w:t>
      </w:r>
      <w:r w:rsidRPr="003117A4">
        <w:t xml:space="preserve"> принимается в сухой, неповрежденной упаковке, исключающей их битье и выпадение при транспортировке и </w:t>
      </w:r>
      <w:proofErr w:type="gramStart"/>
      <w:r w:rsidRPr="003117A4">
        <w:t>погрузочно - разгрузочных</w:t>
      </w:r>
      <w:proofErr w:type="gramEnd"/>
      <w:r w:rsidRPr="003117A4">
        <w:t xml:space="preserve"> работах. Допускается применение коробок от новых ламп, при этом они должны быть </w:t>
      </w:r>
      <w:proofErr w:type="gramStart"/>
      <w:r w:rsidRPr="003117A4">
        <w:t>сухими</w:t>
      </w:r>
      <w:proofErr w:type="gramEnd"/>
      <w:r w:rsidRPr="003117A4">
        <w:t xml:space="preserve"> и оклеены липкой лентой для исключения выпадения из них ртутных ламп.</w:t>
      </w:r>
    </w:p>
    <w:p w:rsidR="00F17D81" w:rsidRPr="003117A4" w:rsidRDefault="00F17D81" w:rsidP="00F17D81">
      <w:pPr>
        <w:pStyle w:val="af1"/>
        <w:spacing w:before="0" w:beforeAutospacing="0" w:after="0" w:afterAutospacing="0"/>
        <w:ind w:firstLine="567"/>
        <w:jc w:val="both"/>
      </w:pPr>
      <w:r w:rsidRPr="003117A4">
        <w:t>Тара может быть изготовлена из ДСП, фанеры и металла. Максимальный вес при заполнении не более 30 кг.</w:t>
      </w:r>
    </w:p>
    <w:p w:rsidR="00F17D81" w:rsidRPr="003117A4" w:rsidRDefault="00F17D81" w:rsidP="00F17D81">
      <w:pPr>
        <w:pStyle w:val="af1"/>
        <w:spacing w:before="0" w:beforeAutospacing="0" w:after="0" w:afterAutospacing="0"/>
        <w:ind w:firstLine="567"/>
        <w:jc w:val="both"/>
      </w:pPr>
      <w:r w:rsidRPr="003117A4">
        <w:t>Лампы типа ЛБ укладываются в тару с бумажными или картонными прокладками через каждый ряд.</w:t>
      </w:r>
    </w:p>
    <w:p w:rsidR="00F17D81" w:rsidRPr="003117A4" w:rsidRDefault="00F17D81" w:rsidP="00F17D81">
      <w:pPr>
        <w:pStyle w:val="af1"/>
        <w:spacing w:before="0" w:beforeAutospacing="0" w:after="0" w:afterAutospacing="0"/>
        <w:ind w:firstLine="567"/>
        <w:jc w:val="both"/>
      </w:pPr>
      <w:r w:rsidRPr="003117A4">
        <w:t>Лампы типа ДРЛ обертываются и укладываются послойно с прокладками.</w:t>
      </w:r>
    </w:p>
    <w:p w:rsidR="00F17D81" w:rsidRPr="003117A4" w:rsidRDefault="00F17D81" w:rsidP="00F17D81">
      <w:pPr>
        <w:pStyle w:val="af1"/>
        <w:spacing w:before="0" w:beforeAutospacing="0" w:after="0" w:afterAutospacing="0"/>
        <w:ind w:firstLine="567"/>
        <w:jc w:val="both"/>
      </w:pPr>
      <w:r w:rsidRPr="003117A4">
        <w:t xml:space="preserve">Загрузка в транспортные средства упакованных </w:t>
      </w:r>
      <w:r w:rsidR="003117A4" w:rsidRPr="003117A4">
        <w:t>люминесцентных ртутных ламп, бытовых термометров, ртутных градусников, а так же отработанных источников малого тока  (батареек)</w:t>
      </w:r>
      <w:r w:rsidRPr="003117A4">
        <w:t xml:space="preserve"> выполняется бережно. Бросать упаковки при загрузке запрещается. Укладка упаковок производится таким образом, чтобы более прочная тара была в нижних рядах.</w:t>
      </w:r>
    </w:p>
    <w:p w:rsidR="00F17D81" w:rsidRPr="003117A4" w:rsidRDefault="00F17D81" w:rsidP="00F17D81">
      <w:pPr>
        <w:shd w:val="clear" w:color="auto" w:fill="FFFFFF"/>
        <w:ind w:firstLine="567"/>
        <w:jc w:val="both"/>
        <w:rPr>
          <w:color w:val="000000"/>
        </w:rPr>
      </w:pPr>
      <w:r w:rsidRPr="003117A4">
        <w:rPr>
          <w:color w:val="000000"/>
          <w:spacing w:val="9"/>
        </w:rPr>
        <w:t xml:space="preserve">При разбивании отработанных </w:t>
      </w:r>
      <w:r w:rsidR="003117A4" w:rsidRPr="003117A4">
        <w:t>люминесцентных ртутных ламп, бытовых термометров, ртутных градусников, а так же отработанных источников малого тока  (батареек)</w:t>
      </w:r>
      <w:r w:rsidR="003117A4" w:rsidRPr="003117A4">
        <w:t xml:space="preserve"> </w:t>
      </w:r>
      <w:r w:rsidRPr="003117A4">
        <w:rPr>
          <w:color w:val="000000"/>
          <w:spacing w:val="9"/>
        </w:rPr>
        <w:t xml:space="preserve">необходимые </w:t>
      </w:r>
      <w:proofErr w:type="spellStart"/>
      <w:r w:rsidRPr="003117A4">
        <w:rPr>
          <w:color w:val="000000"/>
          <w:spacing w:val="9"/>
        </w:rPr>
        <w:t>демеркуризационные</w:t>
      </w:r>
      <w:proofErr w:type="spellEnd"/>
      <w:r w:rsidRPr="003117A4">
        <w:rPr>
          <w:color w:val="000000"/>
          <w:spacing w:val="9"/>
        </w:rPr>
        <w:t xml:space="preserve"> работы осуществляются лицами, ответственными за накопление отработанных </w:t>
      </w:r>
      <w:r w:rsidR="003117A4" w:rsidRPr="003117A4">
        <w:t>люминесцентных ртутных ламп, бытовых термометров, ртутных градусников, а так же отработанных источников малого тока  (батареек)</w:t>
      </w:r>
      <w:r w:rsidRPr="003117A4">
        <w:rPr>
          <w:color w:val="000000"/>
          <w:spacing w:val="9"/>
        </w:rPr>
        <w:t xml:space="preserve"> на предприятии (организации).</w:t>
      </w:r>
    </w:p>
    <w:p w:rsidR="00F17D81" w:rsidRPr="003117A4" w:rsidRDefault="00F17D81" w:rsidP="00F17D81">
      <w:pPr>
        <w:shd w:val="clear" w:color="auto" w:fill="FFFFFF"/>
        <w:ind w:firstLine="567"/>
        <w:jc w:val="both"/>
        <w:rPr>
          <w:color w:val="000000"/>
        </w:rPr>
      </w:pPr>
      <w:r w:rsidRPr="003117A4">
        <w:rPr>
          <w:color w:val="000000"/>
        </w:rPr>
        <w:t xml:space="preserve">В случае выявления разбитых </w:t>
      </w:r>
      <w:r w:rsidR="003117A4" w:rsidRPr="003117A4">
        <w:t>люминесцентных ртутных ламп, бытовых термометров, ртутных градусников, а так же отработанных источников малого тока  (батареек)</w:t>
      </w:r>
      <w:r w:rsidRPr="003117A4">
        <w:rPr>
          <w:color w:val="000000"/>
        </w:rPr>
        <w:t xml:space="preserve"> необходимо:</w:t>
      </w:r>
    </w:p>
    <w:p w:rsidR="00F17D81" w:rsidRPr="003117A4" w:rsidRDefault="00F17D81" w:rsidP="00F17D81">
      <w:pPr>
        <w:shd w:val="clear" w:color="auto" w:fill="FFFFFF"/>
        <w:ind w:firstLine="720"/>
        <w:jc w:val="both"/>
        <w:rPr>
          <w:color w:val="000000"/>
        </w:rPr>
      </w:pPr>
      <w:r w:rsidRPr="003117A4">
        <w:rPr>
          <w:color w:val="000000"/>
        </w:rPr>
        <w:t>-   поставить в известность руководителя предприятия (организации);</w:t>
      </w:r>
    </w:p>
    <w:p w:rsidR="00F17D81" w:rsidRPr="003117A4" w:rsidRDefault="00F17D81" w:rsidP="00F17D81">
      <w:pPr>
        <w:shd w:val="clear" w:color="auto" w:fill="FFFFFF"/>
        <w:ind w:firstLine="720"/>
        <w:jc w:val="both"/>
        <w:rPr>
          <w:color w:val="000000"/>
        </w:rPr>
      </w:pPr>
      <w:r w:rsidRPr="003117A4">
        <w:rPr>
          <w:color w:val="000000"/>
        </w:rPr>
        <w:t xml:space="preserve">-   удалить из помещения персонал, не занятый </w:t>
      </w:r>
      <w:proofErr w:type="spellStart"/>
      <w:r w:rsidRPr="003117A4">
        <w:rPr>
          <w:color w:val="000000"/>
        </w:rPr>
        <w:t>демеркуризационными</w:t>
      </w:r>
      <w:proofErr w:type="spellEnd"/>
      <w:r w:rsidRPr="003117A4">
        <w:rPr>
          <w:color w:val="000000"/>
        </w:rPr>
        <w:t xml:space="preserve"> работами;</w:t>
      </w:r>
    </w:p>
    <w:p w:rsidR="00F17D81" w:rsidRPr="003117A4" w:rsidRDefault="00F17D81" w:rsidP="00F17D81">
      <w:pPr>
        <w:shd w:val="clear" w:color="auto" w:fill="FFFFFF"/>
        <w:ind w:firstLine="720"/>
        <w:jc w:val="both"/>
        <w:rPr>
          <w:color w:val="000000"/>
        </w:rPr>
      </w:pPr>
      <w:r w:rsidRPr="003117A4">
        <w:rPr>
          <w:color w:val="000000"/>
        </w:rPr>
        <w:t xml:space="preserve">-   собрать осколки </w:t>
      </w:r>
      <w:r w:rsidR="003117A4" w:rsidRPr="003117A4">
        <w:t>люминесцентных ртутных ламп, бытовых термометров, ртутных градусников, а так же отработанных источников малого тока  (батареек)</w:t>
      </w:r>
      <w:r w:rsidRPr="003117A4">
        <w:rPr>
          <w:color w:val="000000"/>
        </w:rPr>
        <w:t xml:space="preserve"> подручными приспособлениями;</w:t>
      </w:r>
    </w:p>
    <w:p w:rsidR="00F17D81" w:rsidRPr="003117A4" w:rsidRDefault="00F17D81" w:rsidP="00F17D81">
      <w:pPr>
        <w:shd w:val="clear" w:color="auto" w:fill="FFFFFF"/>
        <w:ind w:firstLine="720"/>
        <w:jc w:val="both"/>
        <w:rPr>
          <w:color w:val="000000"/>
        </w:rPr>
      </w:pPr>
      <w:r>
        <w:rPr>
          <w:color w:val="000000"/>
          <w:sz w:val="28"/>
          <w:szCs w:val="28"/>
        </w:rPr>
        <w:t xml:space="preserve">-   </w:t>
      </w:r>
      <w:r w:rsidRPr="003117A4">
        <w:rPr>
          <w:color w:val="000000"/>
          <w:spacing w:val="1"/>
        </w:rPr>
        <w:t>убедиться, путем тщательного осмотра, в полноте сбора осколков, в том числе учесть наличие щелей в полу;</w:t>
      </w:r>
    </w:p>
    <w:p w:rsidR="00F17D81" w:rsidRPr="003117A4" w:rsidRDefault="00F17D81" w:rsidP="00F17D81">
      <w:pPr>
        <w:shd w:val="clear" w:color="auto" w:fill="FFFFFF"/>
        <w:ind w:firstLine="720"/>
        <w:jc w:val="both"/>
        <w:rPr>
          <w:color w:val="000000"/>
        </w:rPr>
      </w:pPr>
      <w:r w:rsidRPr="003117A4">
        <w:rPr>
          <w:color w:val="000000"/>
        </w:rPr>
        <w:t>-   о</w:t>
      </w:r>
      <w:r w:rsidRPr="003117A4">
        <w:rPr>
          <w:color w:val="000000"/>
          <w:spacing w:val="9"/>
        </w:rPr>
        <w:t xml:space="preserve">бработать обильно (0,5 - 1,0 л/кв. м) загрязненные места с помощью кисти одним из следующих </w:t>
      </w:r>
      <w:proofErr w:type="spellStart"/>
      <w:r w:rsidRPr="003117A4">
        <w:rPr>
          <w:color w:val="000000"/>
          <w:spacing w:val="9"/>
        </w:rPr>
        <w:t>демеркуризационных</w:t>
      </w:r>
      <w:proofErr w:type="spellEnd"/>
      <w:r w:rsidRPr="003117A4">
        <w:rPr>
          <w:color w:val="000000"/>
          <w:spacing w:val="9"/>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p>
    <w:p w:rsidR="00F17D81" w:rsidRPr="003117A4" w:rsidRDefault="00F17D81" w:rsidP="00F17D81">
      <w:pPr>
        <w:shd w:val="clear" w:color="auto" w:fill="FFFFFF"/>
        <w:ind w:firstLine="720"/>
        <w:jc w:val="both"/>
        <w:rPr>
          <w:color w:val="000000"/>
        </w:rPr>
      </w:pPr>
      <w:r w:rsidRPr="003117A4">
        <w:rPr>
          <w:color w:val="000000"/>
        </w:rPr>
        <w:t>-   о</w:t>
      </w:r>
      <w:r w:rsidRPr="003117A4">
        <w:rPr>
          <w:color w:val="000000"/>
          <w:spacing w:val="9"/>
        </w:rPr>
        <w:t xml:space="preserve">ставить </w:t>
      </w:r>
      <w:proofErr w:type="spellStart"/>
      <w:r w:rsidRPr="003117A4">
        <w:rPr>
          <w:color w:val="000000"/>
          <w:spacing w:val="9"/>
        </w:rPr>
        <w:t>демеркуризационный</w:t>
      </w:r>
      <w:proofErr w:type="spellEnd"/>
      <w:r w:rsidRPr="003117A4">
        <w:rPr>
          <w:color w:val="000000"/>
          <w:spacing w:val="9"/>
        </w:rPr>
        <w:t xml:space="preserve"> раствор на загрязненном месте на 4-6 часов. Тщательно вымыть загрязненный участок мыльной водой;</w:t>
      </w:r>
    </w:p>
    <w:p w:rsidR="00F17D81" w:rsidRPr="003117A4" w:rsidRDefault="00F17D81" w:rsidP="00F17D81">
      <w:pPr>
        <w:shd w:val="clear" w:color="auto" w:fill="FFFFFF"/>
        <w:ind w:firstLine="720"/>
        <w:jc w:val="both"/>
        <w:rPr>
          <w:color w:val="000000"/>
        </w:rPr>
      </w:pPr>
      <w:r w:rsidRPr="003117A4">
        <w:rPr>
          <w:color w:val="000000"/>
        </w:rPr>
        <w:t>-   п</w:t>
      </w:r>
      <w:r w:rsidRPr="003117A4">
        <w:rPr>
          <w:color w:val="000000"/>
          <w:spacing w:val="9"/>
        </w:rPr>
        <w:t>осле каждого этапа работ тщательно мыть руки. Все работы проводятся в резиновых перчатках и респираторе (марлевой повязке);</w:t>
      </w:r>
    </w:p>
    <w:p w:rsidR="00F17D81" w:rsidRPr="003117A4" w:rsidRDefault="00F17D81" w:rsidP="00F17D81">
      <w:pPr>
        <w:shd w:val="clear" w:color="auto" w:fill="FFFFFF"/>
        <w:ind w:firstLine="720"/>
        <w:jc w:val="both"/>
        <w:rPr>
          <w:color w:val="000000"/>
        </w:rPr>
      </w:pPr>
      <w:r w:rsidRPr="003117A4">
        <w:rPr>
          <w:color w:val="000000"/>
        </w:rPr>
        <w:t xml:space="preserve">-   </w:t>
      </w:r>
      <w:r w:rsidRPr="003117A4">
        <w:rPr>
          <w:color w:val="000000"/>
          <w:spacing w:val="9"/>
        </w:rPr>
        <w:t>сообщить о происшествии в ЕДДС (тел. 2-11-12).</w:t>
      </w:r>
    </w:p>
    <w:p w:rsidR="00F17D81" w:rsidRPr="003117A4" w:rsidRDefault="00F17D81" w:rsidP="00F17D81">
      <w:pPr>
        <w:shd w:val="clear" w:color="auto" w:fill="FFFFFF"/>
        <w:jc w:val="both"/>
        <w:rPr>
          <w:color w:val="000000"/>
        </w:rPr>
      </w:pPr>
      <w:r w:rsidRPr="003117A4">
        <w:rPr>
          <w:color w:val="000000"/>
        </w:rPr>
        <w:t>        </w:t>
      </w:r>
      <w:r w:rsidRPr="003117A4">
        <w:rPr>
          <w:color w:val="000000"/>
          <w:spacing w:val="9"/>
        </w:rPr>
        <w:t xml:space="preserve">При накоплении отработанных </w:t>
      </w:r>
      <w:r w:rsidR="003117A4" w:rsidRPr="003117A4">
        <w:t>люминесцентных ртутных ламп, бытовых термометров, ртутных градусников, а так же отработанных источников малого тока  (батареек)</w:t>
      </w:r>
      <w:r w:rsidRPr="003117A4">
        <w:rPr>
          <w:color w:val="000000"/>
          <w:spacing w:val="9"/>
        </w:rPr>
        <w:t xml:space="preserve"> </w:t>
      </w:r>
      <w:r w:rsidRPr="003117A4">
        <w:rPr>
          <w:b/>
          <w:color w:val="000000"/>
          <w:spacing w:val="9"/>
        </w:rPr>
        <w:t>запрещается:</w:t>
      </w:r>
    </w:p>
    <w:p w:rsidR="00F17D81" w:rsidRDefault="00F17D81" w:rsidP="00F17D81">
      <w:pPr>
        <w:shd w:val="clear" w:color="auto" w:fill="FFFFFF"/>
        <w:ind w:firstLine="720"/>
        <w:jc w:val="both"/>
        <w:rPr>
          <w:color w:val="000000"/>
          <w:sz w:val="28"/>
          <w:szCs w:val="28"/>
        </w:rPr>
      </w:pPr>
      <w:r>
        <w:rPr>
          <w:color w:val="000000"/>
          <w:sz w:val="28"/>
          <w:szCs w:val="28"/>
        </w:rPr>
        <w:t xml:space="preserve">- </w:t>
      </w:r>
      <w:r w:rsidRPr="003117A4">
        <w:rPr>
          <w:color w:val="000000"/>
          <w:spacing w:val="9"/>
        </w:rPr>
        <w:t>выбрасывать</w:t>
      </w:r>
      <w:r>
        <w:rPr>
          <w:color w:val="000000"/>
          <w:spacing w:val="9"/>
          <w:sz w:val="28"/>
          <w:szCs w:val="28"/>
        </w:rPr>
        <w:t xml:space="preserve"> </w:t>
      </w:r>
      <w:r w:rsidR="003117A4">
        <w:t>люминесцентные ртутные</w:t>
      </w:r>
      <w:r w:rsidR="003117A4" w:rsidRPr="00B5453C">
        <w:t xml:space="preserve"> ламп</w:t>
      </w:r>
      <w:r w:rsidR="003117A4">
        <w:t>ы, бытовые термометры</w:t>
      </w:r>
      <w:r w:rsidR="003117A4" w:rsidRPr="00B5453C">
        <w:t>, ртут</w:t>
      </w:r>
      <w:r w:rsidR="003117A4">
        <w:t>ные градусники</w:t>
      </w:r>
      <w:r w:rsidR="003117A4" w:rsidRPr="00B5453C">
        <w:t>, а так же отрабо</w:t>
      </w:r>
      <w:r w:rsidR="003117A4">
        <w:t>танные источники</w:t>
      </w:r>
      <w:r w:rsidR="003117A4" w:rsidRPr="00B5453C">
        <w:t xml:space="preserve"> малого тока  (</w:t>
      </w:r>
      <w:r w:rsidR="003117A4">
        <w:t>батарей</w:t>
      </w:r>
      <w:r w:rsidR="003117A4" w:rsidRPr="00B5453C">
        <w:t>к</w:t>
      </w:r>
      <w:r w:rsidR="003117A4">
        <w:t>и</w:t>
      </w:r>
      <w:r w:rsidR="003117A4" w:rsidRPr="00B5453C">
        <w:t>)</w:t>
      </w:r>
      <w:r>
        <w:rPr>
          <w:color w:val="000000"/>
          <w:spacing w:val="9"/>
          <w:sz w:val="28"/>
          <w:szCs w:val="28"/>
        </w:rPr>
        <w:t xml:space="preserve"> </w:t>
      </w:r>
      <w:r w:rsidRPr="003117A4">
        <w:rPr>
          <w:color w:val="000000"/>
          <w:spacing w:val="9"/>
        </w:rPr>
        <w:t>в мусорные контейнеры, закапывать в землю, сжигать загрязненную ртутью тару</w:t>
      </w:r>
      <w:r>
        <w:rPr>
          <w:color w:val="000000"/>
          <w:spacing w:val="9"/>
          <w:sz w:val="28"/>
          <w:szCs w:val="28"/>
        </w:rPr>
        <w:t>;</w:t>
      </w:r>
    </w:p>
    <w:p w:rsidR="00F17D81" w:rsidRPr="003117A4" w:rsidRDefault="00F17D81" w:rsidP="00F17D81">
      <w:pPr>
        <w:shd w:val="clear" w:color="auto" w:fill="FFFFFF"/>
        <w:ind w:firstLine="720"/>
        <w:jc w:val="both"/>
        <w:rPr>
          <w:color w:val="000000"/>
        </w:rPr>
      </w:pPr>
      <w:r>
        <w:rPr>
          <w:color w:val="000000"/>
          <w:sz w:val="28"/>
          <w:szCs w:val="28"/>
        </w:rPr>
        <w:t xml:space="preserve">- </w:t>
      </w:r>
      <w:r w:rsidRPr="003117A4">
        <w:rPr>
          <w:color w:val="000000"/>
          <w:spacing w:val="9"/>
        </w:rPr>
        <w:t>хранить</w:t>
      </w:r>
      <w:r>
        <w:rPr>
          <w:color w:val="000000"/>
          <w:spacing w:val="9"/>
          <w:sz w:val="28"/>
          <w:szCs w:val="28"/>
        </w:rPr>
        <w:t xml:space="preserve"> </w:t>
      </w:r>
      <w:r w:rsidR="003117A4">
        <w:t>люминесцентные ртутные</w:t>
      </w:r>
      <w:r w:rsidR="003117A4" w:rsidRPr="00B5453C">
        <w:t xml:space="preserve"> ламп</w:t>
      </w:r>
      <w:r w:rsidR="003117A4">
        <w:t>ы, бытовые термометры</w:t>
      </w:r>
      <w:r w:rsidR="003117A4" w:rsidRPr="00B5453C">
        <w:t>, ртут</w:t>
      </w:r>
      <w:r w:rsidR="003117A4">
        <w:t>ные градусники</w:t>
      </w:r>
      <w:r w:rsidR="003117A4" w:rsidRPr="00B5453C">
        <w:t>, а так же отрабо</w:t>
      </w:r>
      <w:r w:rsidR="003117A4">
        <w:t>танные источники</w:t>
      </w:r>
      <w:r w:rsidR="003117A4" w:rsidRPr="00B5453C">
        <w:t xml:space="preserve"> малого тока  (</w:t>
      </w:r>
      <w:r w:rsidR="003117A4">
        <w:t>батарей</w:t>
      </w:r>
      <w:r w:rsidR="003117A4" w:rsidRPr="00B5453C">
        <w:t>к</w:t>
      </w:r>
      <w:r w:rsidR="003117A4">
        <w:t>и</w:t>
      </w:r>
      <w:r w:rsidR="003117A4" w:rsidRPr="00B5453C">
        <w:t>)</w:t>
      </w:r>
      <w:r>
        <w:rPr>
          <w:color w:val="000000"/>
          <w:spacing w:val="9"/>
          <w:sz w:val="28"/>
          <w:szCs w:val="28"/>
        </w:rPr>
        <w:t xml:space="preserve"> </w:t>
      </w:r>
      <w:r w:rsidRPr="003117A4">
        <w:rPr>
          <w:color w:val="000000"/>
          <w:spacing w:val="9"/>
        </w:rPr>
        <w:t xml:space="preserve">вблизи нагревательных или отопительных приборов; дополнительно разламывать поврежденные </w:t>
      </w:r>
      <w:r w:rsidR="003117A4">
        <w:t>люминесцентные ртутные</w:t>
      </w:r>
      <w:r w:rsidR="003117A4" w:rsidRPr="00B5453C">
        <w:t xml:space="preserve"> ламп</w:t>
      </w:r>
      <w:r w:rsidR="003117A4">
        <w:t>ы, бытовые термометры</w:t>
      </w:r>
      <w:r w:rsidR="003117A4" w:rsidRPr="00B5453C">
        <w:t>, ртут</w:t>
      </w:r>
      <w:r w:rsidR="003117A4">
        <w:t>ные градусники</w:t>
      </w:r>
      <w:r w:rsidR="003117A4" w:rsidRPr="00B5453C">
        <w:t>, а так же отрабо</w:t>
      </w:r>
      <w:r w:rsidR="003117A4">
        <w:t>танные источники</w:t>
      </w:r>
      <w:r w:rsidR="003117A4" w:rsidRPr="00B5453C">
        <w:t xml:space="preserve"> малого тока  (</w:t>
      </w:r>
      <w:r w:rsidR="003117A4">
        <w:t>батарей</w:t>
      </w:r>
      <w:r w:rsidR="003117A4" w:rsidRPr="00B5453C">
        <w:t>к</w:t>
      </w:r>
      <w:r w:rsidR="003117A4">
        <w:t>и</w:t>
      </w:r>
      <w:r w:rsidR="003117A4" w:rsidRPr="00B5453C">
        <w:t>)</w:t>
      </w:r>
      <w:r w:rsidR="003117A4">
        <w:t xml:space="preserve"> </w:t>
      </w:r>
      <w:r w:rsidRPr="003117A4">
        <w:rPr>
          <w:color w:val="000000"/>
          <w:spacing w:val="9"/>
        </w:rPr>
        <w:t>с целью извлечения ртути;</w:t>
      </w:r>
    </w:p>
    <w:p w:rsidR="00F17D81" w:rsidRPr="003117A4" w:rsidRDefault="00F17D81" w:rsidP="00F17D81">
      <w:pPr>
        <w:shd w:val="clear" w:color="auto" w:fill="FFFFFF"/>
        <w:ind w:firstLine="720"/>
        <w:jc w:val="both"/>
        <w:rPr>
          <w:color w:val="000000"/>
        </w:rPr>
      </w:pPr>
      <w:r w:rsidRPr="003117A4">
        <w:rPr>
          <w:color w:val="000000"/>
        </w:rPr>
        <w:t xml:space="preserve">- </w:t>
      </w:r>
      <w:r w:rsidRPr="003117A4">
        <w:rPr>
          <w:color w:val="000000"/>
          <w:spacing w:val="9"/>
        </w:rPr>
        <w:t xml:space="preserve">привлекать для работ с отработанными </w:t>
      </w:r>
      <w:r w:rsidR="003117A4" w:rsidRPr="003117A4">
        <w:t>лю</w:t>
      </w:r>
      <w:r w:rsidR="003117A4" w:rsidRPr="003117A4">
        <w:t>минесцентными ртутными</w:t>
      </w:r>
      <w:r w:rsidR="003117A4" w:rsidRPr="003117A4">
        <w:t xml:space="preserve"> ламп</w:t>
      </w:r>
      <w:r w:rsidR="003117A4" w:rsidRPr="003117A4">
        <w:t>ами, бытовыми термометрами</w:t>
      </w:r>
      <w:r w:rsidR="003117A4" w:rsidRPr="003117A4">
        <w:t>, ртут</w:t>
      </w:r>
      <w:r w:rsidR="003117A4" w:rsidRPr="003117A4">
        <w:t>ными градусниками</w:t>
      </w:r>
      <w:r w:rsidR="003117A4" w:rsidRPr="003117A4">
        <w:t>, а так же отрабо</w:t>
      </w:r>
      <w:r w:rsidR="003117A4" w:rsidRPr="003117A4">
        <w:t>танными источниками</w:t>
      </w:r>
      <w:r w:rsidR="003117A4" w:rsidRPr="003117A4">
        <w:t xml:space="preserve"> малого тока  (батарейк</w:t>
      </w:r>
      <w:r w:rsidR="003117A4" w:rsidRPr="003117A4">
        <w:t>ами</w:t>
      </w:r>
      <w:r w:rsidR="003117A4" w:rsidRPr="003117A4">
        <w:t>)</w:t>
      </w:r>
      <w:r w:rsidRPr="003117A4">
        <w:rPr>
          <w:color w:val="000000"/>
          <w:spacing w:val="9"/>
        </w:rPr>
        <w:t xml:space="preserve"> лиц моложе 18 лет.</w:t>
      </w:r>
    </w:p>
    <w:p w:rsidR="00F17D81" w:rsidRPr="003117A4" w:rsidRDefault="00F17D81" w:rsidP="00F17D81">
      <w:pPr>
        <w:shd w:val="clear" w:color="auto" w:fill="FFFFFF"/>
        <w:jc w:val="both"/>
        <w:rPr>
          <w:color w:val="000000"/>
        </w:rPr>
      </w:pPr>
      <w:r w:rsidRPr="003117A4">
        <w:rPr>
          <w:color w:val="000000"/>
        </w:rPr>
        <w:t xml:space="preserve">       </w:t>
      </w:r>
      <w:r w:rsidRPr="003117A4">
        <w:rPr>
          <w:color w:val="000000"/>
          <w:spacing w:val="9"/>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F17D81" w:rsidRPr="003117A4" w:rsidRDefault="00F17D81" w:rsidP="00F17D81">
      <w:pPr>
        <w:shd w:val="clear" w:color="auto" w:fill="FFFFFF"/>
        <w:jc w:val="both"/>
        <w:rPr>
          <w:color w:val="000000"/>
        </w:rPr>
      </w:pPr>
      <w:r w:rsidRPr="003117A4">
        <w:rPr>
          <w:color w:val="000000"/>
        </w:rPr>
        <w:t xml:space="preserve">         </w:t>
      </w:r>
      <w:r w:rsidRPr="003117A4">
        <w:rPr>
          <w:color w:val="000000"/>
          <w:spacing w:val="9"/>
        </w:rPr>
        <w:t>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гистамина (</w:t>
      </w:r>
      <w:smartTag w:uri="urn:schemas-microsoft-com:office:smarttags" w:element="metricconverter">
        <w:smartTagPr>
          <w:attr w:name="ProductID" w:val="0.3 г"/>
        </w:smartTagPr>
        <w:r w:rsidRPr="003117A4">
          <w:rPr>
            <w:color w:val="000000"/>
            <w:spacing w:val="9"/>
          </w:rPr>
          <w:t>0.3 г</w:t>
        </w:r>
      </w:smartTag>
      <w:r w:rsidRPr="003117A4">
        <w:rPr>
          <w:color w:val="000000"/>
          <w:spacing w:val="9"/>
        </w:rPr>
        <w:t>). Срочная госпитализация пострадавшего.</w:t>
      </w:r>
    </w:p>
    <w:p w:rsidR="00F17D81" w:rsidRPr="003117A4" w:rsidRDefault="00F17D81" w:rsidP="00F17D81">
      <w:pPr>
        <w:pStyle w:val="af1"/>
        <w:spacing w:before="0" w:beforeAutospacing="0" w:after="0" w:afterAutospacing="0"/>
        <w:jc w:val="both"/>
        <w:rPr>
          <w:b/>
        </w:rPr>
      </w:pPr>
    </w:p>
    <w:p w:rsidR="00F17D81" w:rsidRPr="003117A4" w:rsidRDefault="00F17D81" w:rsidP="00F17D81">
      <w:pPr>
        <w:pStyle w:val="af1"/>
        <w:spacing w:before="0" w:beforeAutospacing="0" w:after="0" w:afterAutospacing="0"/>
      </w:pPr>
    </w:p>
    <w:p w:rsidR="00F17D81" w:rsidRPr="003117A4" w:rsidRDefault="00F17D81" w:rsidP="00F17D81">
      <w:pPr>
        <w:jc w:val="center"/>
      </w:pPr>
    </w:p>
    <w:p w:rsidR="00F17D81" w:rsidRPr="00DA5CE9" w:rsidRDefault="00F17D81" w:rsidP="00F17D81">
      <w:pPr>
        <w:jc w:val="both"/>
      </w:pPr>
    </w:p>
    <w:p w:rsidR="004E4A4D" w:rsidRPr="007D3430" w:rsidRDefault="004E4A4D" w:rsidP="003117A4">
      <w:pPr>
        <w:pStyle w:val="22"/>
        <w:shd w:val="clear" w:color="auto" w:fill="auto"/>
        <w:spacing w:before="0" w:after="20" w:line="240" w:lineRule="exact"/>
        <w:jc w:val="left"/>
      </w:pPr>
    </w:p>
    <w:p w:rsidR="005A5EFD" w:rsidRDefault="005A5EFD" w:rsidP="005A5EFD">
      <w:pPr>
        <w:ind w:right="-2"/>
        <w:jc w:val="both"/>
        <w:rPr>
          <w:rStyle w:val="FontStyle12"/>
          <w:b w:val="0"/>
          <w:i w:val="0"/>
        </w:rPr>
      </w:pPr>
      <w:r>
        <w:rPr>
          <w:rStyle w:val="FontStyle12"/>
        </w:rPr>
        <w:t>Начальник отдела по вопросам ЖКХ,</w:t>
      </w:r>
    </w:p>
    <w:p w:rsidR="005A5EFD" w:rsidRPr="00BA3C0E" w:rsidRDefault="005A5EFD" w:rsidP="005A5EFD">
      <w:pPr>
        <w:ind w:right="-2"/>
        <w:jc w:val="both"/>
        <w:rPr>
          <w:rStyle w:val="FontStyle12"/>
          <w:b w:val="0"/>
          <w:i w:val="0"/>
        </w:rPr>
      </w:pPr>
      <w:r>
        <w:rPr>
          <w:rStyle w:val="FontStyle12"/>
        </w:rPr>
        <w:t>благоустройства и дорожного хозяйства</w:t>
      </w:r>
      <w:r w:rsidRPr="00BA3C0E">
        <w:rPr>
          <w:rStyle w:val="FontStyle12"/>
        </w:rPr>
        <w:t xml:space="preserve">                                            </w:t>
      </w:r>
      <w:r>
        <w:rPr>
          <w:rStyle w:val="FontStyle12"/>
        </w:rPr>
        <w:t xml:space="preserve">                                        Д.А. </w:t>
      </w:r>
      <w:proofErr w:type="spellStart"/>
      <w:r>
        <w:rPr>
          <w:rStyle w:val="FontStyle12"/>
        </w:rPr>
        <w:t>Полоротов</w:t>
      </w:r>
      <w:proofErr w:type="spellEnd"/>
    </w:p>
    <w:p w:rsidR="00C271DC" w:rsidRDefault="00C271DC" w:rsidP="00C271DC">
      <w:pPr>
        <w:pStyle w:val="ConsPlusNormal"/>
        <w:jc w:val="both"/>
        <w:rPr>
          <w:rFonts w:ascii="Times New Roman" w:hAnsi="Times New Roman" w:cs="Times New Roman"/>
          <w:sz w:val="24"/>
          <w:szCs w:val="24"/>
        </w:rPr>
      </w:pPr>
    </w:p>
    <w:p w:rsidR="00C271DC" w:rsidRPr="00E92B83" w:rsidRDefault="00C271DC" w:rsidP="00C271DC">
      <w:pPr>
        <w:ind w:right="-483"/>
        <w:jc w:val="both"/>
        <w:rPr>
          <w:rFonts w:ascii="Century Schoolbook" w:hAnsi="Century Schoolbook" w:cs="Arial"/>
          <w:b/>
          <w:i/>
        </w:rPr>
      </w:pPr>
    </w:p>
    <w:p w:rsidR="00C271DC" w:rsidRDefault="00C271DC" w:rsidP="00C271DC">
      <w:pPr>
        <w:pStyle w:val="ConsPlusNormal"/>
        <w:jc w:val="both"/>
        <w:rPr>
          <w:rFonts w:ascii="Times New Roman" w:hAnsi="Times New Roman" w:cs="Times New Roman"/>
          <w:sz w:val="24"/>
          <w:szCs w:val="24"/>
        </w:rPr>
      </w:pPr>
    </w:p>
    <w:p w:rsidR="00C271DC" w:rsidRDefault="00C271DC" w:rsidP="00C271DC">
      <w:pPr>
        <w:pStyle w:val="ConsPlusNormal"/>
        <w:jc w:val="both"/>
        <w:rPr>
          <w:rFonts w:ascii="Times New Roman" w:hAnsi="Times New Roman" w:cs="Times New Roman"/>
          <w:sz w:val="24"/>
          <w:szCs w:val="24"/>
        </w:rPr>
      </w:pPr>
    </w:p>
    <w:p w:rsidR="00C271DC" w:rsidRDefault="00C271DC" w:rsidP="00C271DC">
      <w:pPr>
        <w:tabs>
          <w:tab w:val="left" w:pos="7440"/>
        </w:tabs>
        <w:rPr>
          <w:sz w:val="20"/>
          <w:szCs w:val="20"/>
        </w:rPr>
      </w:pPr>
    </w:p>
    <w:p w:rsidR="00C271DC" w:rsidRDefault="00C271DC" w:rsidP="00C271DC">
      <w:pPr>
        <w:tabs>
          <w:tab w:val="left" w:pos="7440"/>
        </w:tabs>
        <w:rPr>
          <w:sz w:val="20"/>
          <w:szCs w:val="20"/>
        </w:rPr>
      </w:pPr>
    </w:p>
    <w:p w:rsidR="005A723D" w:rsidRDefault="005A723D" w:rsidP="00C271DC">
      <w:pPr>
        <w:tabs>
          <w:tab w:val="left" w:pos="7440"/>
        </w:tabs>
        <w:rPr>
          <w:sz w:val="20"/>
          <w:szCs w:val="20"/>
        </w:rPr>
      </w:pPr>
    </w:p>
    <w:p w:rsidR="005A723D" w:rsidRDefault="005A723D" w:rsidP="00C271DC">
      <w:pPr>
        <w:tabs>
          <w:tab w:val="left" w:pos="7440"/>
        </w:tabs>
        <w:rPr>
          <w:sz w:val="20"/>
          <w:szCs w:val="20"/>
        </w:rPr>
      </w:pPr>
    </w:p>
    <w:p w:rsidR="005A723D" w:rsidRDefault="005A723D" w:rsidP="00C271DC">
      <w:pPr>
        <w:tabs>
          <w:tab w:val="left" w:pos="7440"/>
        </w:tabs>
        <w:rPr>
          <w:sz w:val="20"/>
          <w:szCs w:val="20"/>
        </w:rPr>
      </w:pPr>
    </w:p>
    <w:p w:rsidR="005A723D" w:rsidRDefault="005A723D" w:rsidP="00C271DC">
      <w:pPr>
        <w:tabs>
          <w:tab w:val="left" w:pos="7440"/>
        </w:tabs>
        <w:rPr>
          <w:sz w:val="20"/>
          <w:szCs w:val="20"/>
        </w:rPr>
      </w:pPr>
    </w:p>
    <w:p w:rsidR="005A723D" w:rsidRDefault="005A723D" w:rsidP="00C271DC">
      <w:pPr>
        <w:tabs>
          <w:tab w:val="left" w:pos="7440"/>
        </w:tabs>
        <w:rPr>
          <w:sz w:val="20"/>
          <w:szCs w:val="20"/>
        </w:rPr>
      </w:pPr>
    </w:p>
    <w:p w:rsidR="005A723D" w:rsidRDefault="005A723D" w:rsidP="00C271DC">
      <w:pPr>
        <w:tabs>
          <w:tab w:val="left" w:pos="7440"/>
        </w:tabs>
        <w:rPr>
          <w:sz w:val="20"/>
          <w:szCs w:val="20"/>
        </w:rPr>
      </w:pPr>
    </w:p>
    <w:p w:rsidR="005A723D" w:rsidRDefault="005A723D" w:rsidP="00C271DC">
      <w:pPr>
        <w:tabs>
          <w:tab w:val="left" w:pos="7440"/>
        </w:tabs>
        <w:rPr>
          <w:sz w:val="20"/>
          <w:szCs w:val="20"/>
        </w:rPr>
      </w:pPr>
    </w:p>
    <w:p w:rsidR="005A723D" w:rsidRDefault="005A723D" w:rsidP="00C271DC">
      <w:pPr>
        <w:tabs>
          <w:tab w:val="left" w:pos="7440"/>
        </w:tabs>
        <w:rPr>
          <w:sz w:val="20"/>
          <w:szCs w:val="20"/>
        </w:rPr>
      </w:pPr>
    </w:p>
    <w:p w:rsidR="005A723D" w:rsidRDefault="005A723D" w:rsidP="00C271DC">
      <w:pPr>
        <w:tabs>
          <w:tab w:val="left" w:pos="7440"/>
        </w:tabs>
        <w:rPr>
          <w:sz w:val="20"/>
          <w:szCs w:val="20"/>
        </w:rPr>
      </w:pPr>
    </w:p>
    <w:p w:rsidR="004E4A4D" w:rsidRDefault="004E4A4D">
      <w:pPr>
        <w:tabs>
          <w:tab w:val="left" w:pos="7440"/>
        </w:tabs>
        <w:rPr>
          <w:sz w:val="20"/>
          <w:szCs w:val="20"/>
        </w:rPr>
      </w:pPr>
    </w:p>
    <w:sectPr w:rsidR="004E4A4D" w:rsidSect="00062FF0">
      <w:headerReference w:type="even" r:id="rId10"/>
      <w:headerReference w:type="default" r:id="rId11"/>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DB5" w:rsidRDefault="00805DB5">
      <w:r>
        <w:separator/>
      </w:r>
    </w:p>
  </w:endnote>
  <w:endnote w:type="continuationSeparator" w:id="0">
    <w:p w:rsidR="00805DB5" w:rsidRDefault="0080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DB5" w:rsidRDefault="00805DB5">
      <w:r>
        <w:separator/>
      </w:r>
    </w:p>
  </w:footnote>
  <w:footnote w:type="continuationSeparator" w:id="0">
    <w:p w:rsidR="00805DB5" w:rsidRDefault="00805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25" w:rsidRDefault="00F25C25">
    <w:pPr>
      <w:rPr>
        <w:sz w:val="2"/>
        <w:szCs w:val="2"/>
      </w:rPr>
    </w:pPr>
    <w:r>
      <w:rPr>
        <w:lang w:bidi="ru-RU"/>
      </w:rPr>
      <w:pict>
        <v:shapetype id="_x0000_t202" coordsize="21600,21600" o:spt="202" path="m,l,21600r21600,l21600,xe">
          <v:stroke joinstyle="miter"/>
          <v:path gradientshapeok="t" o:connecttype="rect"/>
        </v:shapetype>
        <v:shape id="_x0000_s2049" type="#_x0000_t202" style="position:absolute;margin-left:294.8pt;margin-top:48.05pt;width:8.45pt;height:8.1pt;z-index:-251658752;mso-wrap-style:none;mso-wrap-distance-left:5pt;mso-wrap-distance-right:5pt;mso-position-horizontal-relative:page;mso-position-vertical-relative:page" wrapcoords="0 0" filled="f" stroked="f">
          <v:textbox style="mso-next-textbox:#_x0000_s2049;mso-fit-shape-to-text:t" inset="0,0,0,0">
            <w:txbxContent>
              <w:p w:rsidR="00F25C25" w:rsidRDefault="00F25C25">
                <w:r>
                  <w:fldChar w:fldCharType="begin"/>
                </w:r>
                <w:r>
                  <w:instrText xml:space="preserve"> PAGE \* MERGEFORMAT </w:instrText>
                </w:r>
                <w:r>
                  <w:fldChar w:fldCharType="separate"/>
                </w:r>
                <w:r w:rsidRPr="008261CF">
                  <w:rPr>
                    <w:rStyle w:val="af"/>
                    <w:noProof/>
                  </w:rPr>
                  <w:t>14</w:t>
                </w:r>
                <w:r>
                  <w:rPr>
                    <w:rStyle w:val="af"/>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25" w:rsidRDefault="00F25C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AD2070"/>
    <w:multiLevelType w:val="multilevel"/>
    <w:tmpl w:val="28547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8B0740"/>
    <w:multiLevelType w:val="singleLevel"/>
    <w:tmpl w:val="0419000F"/>
    <w:lvl w:ilvl="0">
      <w:start w:val="1"/>
      <w:numFmt w:val="decimal"/>
      <w:lvlText w:val="%1."/>
      <w:lvlJc w:val="left"/>
      <w:pPr>
        <w:tabs>
          <w:tab w:val="num" w:pos="360"/>
        </w:tabs>
        <w:ind w:left="360" w:hanging="360"/>
      </w:pPr>
    </w:lvl>
  </w:abstractNum>
  <w:abstractNum w:abstractNumId="3">
    <w:nsid w:val="093E3D3A"/>
    <w:multiLevelType w:val="multilevel"/>
    <w:tmpl w:val="2ABCC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F750BD"/>
    <w:multiLevelType w:val="multilevel"/>
    <w:tmpl w:val="665AE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6D5B6E"/>
    <w:multiLevelType w:val="multilevel"/>
    <w:tmpl w:val="873EE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D364C3"/>
    <w:multiLevelType w:val="singleLevel"/>
    <w:tmpl w:val="0419000F"/>
    <w:lvl w:ilvl="0">
      <w:start w:val="1"/>
      <w:numFmt w:val="decimal"/>
      <w:lvlText w:val="%1."/>
      <w:lvlJc w:val="left"/>
      <w:pPr>
        <w:tabs>
          <w:tab w:val="num" w:pos="360"/>
        </w:tabs>
        <w:ind w:left="360" w:hanging="360"/>
      </w:pPr>
    </w:lvl>
  </w:abstractNum>
  <w:abstractNum w:abstractNumId="7">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8">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9">
    <w:nsid w:val="2E6109DD"/>
    <w:multiLevelType w:val="hybridMultilevel"/>
    <w:tmpl w:val="66E4B206"/>
    <w:lvl w:ilvl="0" w:tplc="27B4894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EBE3CEB"/>
    <w:multiLevelType w:val="multilevel"/>
    <w:tmpl w:val="9E5C9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985BFD"/>
    <w:multiLevelType w:val="multilevel"/>
    <w:tmpl w:val="78D4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103D7A"/>
    <w:multiLevelType w:val="multilevel"/>
    <w:tmpl w:val="4C5E1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246D6B"/>
    <w:multiLevelType w:val="hybridMultilevel"/>
    <w:tmpl w:val="C3D20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C62154"/>
    <w:multiLevelType w:val="multilevel"/>
    <w:tmpl w:val="A6905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814346"/>
    <w:multiLevelType w:val="multilevel"/>
    <w:tmpl w:val="1F3ED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EB7FD1"/>
    <w:multiLevelType w:val="multilevel"/>
    <w:tmpl w:val="A7C0FA5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FB0234"/>
    <w:multiLevelType w:val="multilevel"/>
    <w:tmpl w:val="82B49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19">
    <w:nsid w:val="68B66C7C"/>
    <w:multiLevelType w:val="singleLevel"/>
    <w:tmpl w:val="0419000F"/>
    <w:lvl w:ilvl="0">
      <w:start w:val="1"/>
      <w:numFmt w:val="decimal"/>
      <w:lvlText w:val="%1."/>
      <w:lvlJc w:val="left"/>
      <w:pPr>
        <w:tabs>
          <w:tab w:val="num" w:pos="360"/>
        </w:tabs>
        <w:ind w:left="360" w:hanging="360"/>
      </w:pPr>
    </w:lvl>
  </w:abstractNum>
  <w:abstractNum w:abstractNumId="20">
    <w:nsid w:val="6E0512E0"/>
    <w:multiLevelType w:val="hybridMultilevel"/>
    <w:tmpl w:val="BB08D3E4"/>
    <w:lvl w:ilvl="0" w:tplc="72E643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3973C7E"/>
    <w:multiLevelType w:val="multilevel"/>
    <w:tmpl w:val="B6D6B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23">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25">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26">
    <w:nsid w:val="7DDA6A0B"/>
    <w:multiLevelType w:val="multilevel"/>
    <w:tmpl w:val="E3FCB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5"/>
  </w:num>
  <w:num w:numId="3">
    <w:abstractNumId w:val="2"/>
  </w:num>
  <w:num w:numId="4">
    <w:abstractNumId w:val="18"/>
  </w:num>
  <w:num w:numId="5">
    <w:abstractNumId w:val="19"/>
  </w:num>
  <w:num w:numId="6">
    <w:abstractNumId w:val="6"/>
  </w:num>
  <w:num w:numId="7">
    <w:abstractNumId w:val="23"/>
  </w:num>
  <w:num w:numId="8">
    <w:abstractNumId w:val="8"/>
  </w:num>
  <w:num w:numId="9">
    <w:abstractNumId w:val="22"/>
  </w:num>
  <w:num w:numId="10">
    <w:abstractNumId w:val="24"/>
  </w:num>
  <w:num w:numId="11">
    <w:abstractNumId w:val="2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1"/>
  </w:num>
  <w:num w:numId="15">
    <w:abstractNumId w:val="12"/>
  </w:num>
  <w:num w:numId="16">
    <w:abstractNumId w:val="10"/>
  </w:num>
  <w:num w:numId="17">
    <w:abstractNumId w:val="5"/>
  </w:num>
  <w:num w:numId="18">
    <w:abstractNumId w:val="15"/>
  </w:num>
  <w:num w:numId="19">
    <w:abstractNumId w:val="4"/>
  </w:num>
  <w:num w:numId="20">
    <w:abstractNumId w:val="3"/>
  </w:num>
  <w:num w:numId="21">
    <w:abstractNumId w:val="1"/>
  </w:num>
  <w:num w:numId="22">
    <w:abstractNumId w:val="21"/>
  </w:num>
  <w:num w:numId="23">
    <w:abstractNumId w:val="14"/>
  </w:num>
  <w:num w:numId="24">
    <w:abstractNumId w:val="17"/>
  </w:num>
  <w:num w:numId="25">
    <w:abstractNumId w:val="16"/>
  </w:num>
  <w:num w:numId="26">
    <w:abstractNumId w:val="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B3F"/>
    <w:rsid w:val="00013D0F"/>
    <w:rsid w:val="00024FBF"/>
    <w:rsid w:val="00052F8A"/>
    <w:rsid w:val="00062944"/>
    <w:rsid w:val="00062FF0"/>
    <w:rsid w:val="0006347F"/>
    <w:rsid w:val="00073B3F"/>
    <w:rsid w:val="0008083A"/>
    <w:rsid w:val="000A4FD9"/>
    <w:rsid w:val="000E057B"/>
    <w:rsid w:val="00125712"/>
    <w:rsid w:val="00125DB0"/>
    <w:rsid w:val="00157B9B"/>
    <w:rsid w:val="00184ACD"/>
    <w:rsid w:val="001977BC"/>
    <w:rsid w:val="001A7021"/>
    <w:rsid w:val="001B7BCC"/>
    <w:rsid w:val="00201D60"/>
    <w:rsid w:val="002071FD"/>
    <w:rsid w:val="0024602C"/>
    <w:rsid w:val="00261633"/>
    <w:rsid w:val="00274951"/>
    <w:rsid w:val="002B00F8"/>
    <w:rsid w:val="002B6A9F"/>
    <w:rsid w:val="003117A4"/>
    <w:rsid w:val="00322DD6"/>
    <w:rsid w:val="003404FA"/>
    <w:rsid w:val="003559A4"/>
    <w:rsid w:val="00363D65"/>
    <w:rsid w:val="003751DF"/>
    <w:rsid w:val="003B079B"/>
    <w:rsid w:val="003B24DC"/>
    <w:rsid w:val="003B3050"/>
    <w:rsid w:val="003C05AA"/>
    <w:rsid w:val="003D6A7D"/>
    <w:rsid w:val="003E79D9"/>
    <w:rsid w:val="00413053"/>
    <w:rsid w:val="00431828"/>
    <w:rsid w:val="00464ABB"/>
    <w:rsid w:val="004667D9"/>
    <w:rsid w:val="0046780C"/>
    <w:rsid w:val="004751B0"/>
    <w:rsid w:val="004937CD"/>
    <w:rsid w:val="00495D3A"/>
    <w:rsid w:val="004B7A53"/>
    <w:rsid w:val="004E48F5"/>
    <w:rsid w:val="004E4A4D"/>
    <w:rsid w:val="00514B9E"/>
    <w:rsid w:val="0057424F"/>
    <w:rsid w:val="00577985"/>
    <w:rsid w:val="005934C3"/>
    <w:rsid w:val="005A5EFD"/>
    <w:rsid w:val="005A723D"/>
    <w:rsid w:val="005D635A"/>
    <w:rsid w:val="005E46B4"/>
    <w:rsid w:val="005F5841"/>
    <w:rsid w:val="00646265"/>
    <w:rsid w:val="00653856"/>
    <w:rsid w:val="00654805"/>
    <w:rsid w:val="00681EBC"/>
    <w:rsid w:val="006E78CE"/>
    <w:rsid w:val="007353C4"/>
    <w:rsid w:val="007444E4"/>
    <w:rsid w:val="007A117A"/>
    <w:rsid w:val="007C50C8"/>
    <w:rsid w:val="007E6EFD"/>
    <w:rsid w:val="007F1F47"/>
    <w:rsid w:val="00805DB5"/>
    <w:rsid w:val="00833CCC"/>
    <w:rsid w:val="0087744F"/>
    <w:rsid w:val="00892489"/>
    <w:rsid w:val="0089254A"/>
    <w:rsid w:val="008937D1"/>
    <w:rsid w:val="008A7502"/>
    <w:rsid w:val="008B700B"/>
    <w:rsid w:val="008C606F"/>
    <w:rsid w:val="008E5103"/>
    <w:rsid w:val="00912769"/>
    <w:rsid w:val="00927B11"/>
    <w:rsid w:val="00931809"/>
    <w:rsid w:val="00957198"/>
    <w:rsid w:val="0096505B"/>
    <w:rsid w:val="009747B4"/>
    <w:rsid w:val="009A37C1"/>
    <w:rsid w:val="009C5B33"/>
    <w:rsid w:val="009D699C"/>
    <w:rsid w:val="00A06AEC"/>
    <w:rsid w:val="00A20B3D"/>
    <w:rsid w:val="00A22148"/>
    <w:rsid w:val="00A432F3"/>
    <w:rsid w:val="00A62607"/>
    <w:rsid w:val="00A62656"/>
    <w:rsid w:val="00AD4098"/>
    <w:rsid w:val="00AE51BE"/>
    <w:rsid w:val="00AE6CDB"/>
    <w:rsid w:val="00B00970"/>
    <w:rsid w:val="00B14A7C"/>
    <w:rsid w:val="00B23D96"/>
    <w:rsid w:val="00B5453C"/>
    <w:rsid w:val="00B60E0D"/>
    <w:rsid w:val="00BA01C5"/>
    <w:rsid w:val="00BB1BF1"/>
    <w:rsid w:val="00BD209E"/>
    <w:rsid w:val="00BF4B58"/>
    <w:rsid w:val="00C0238E"/>
    <w:rsid w:val="00C271DC"/>
    <w:rsid w:val="00C93D52"/>
    <w:rsid w:val="00CB7C69"/>
    <w:rsid w:val="00D22B02"/>
    <w:rsid w:val="00D42927"/>
    <w:rsid w:val="00D57470"/>
    <w:rsid w:val="00D70B23"/>
    <w:rsid w:val="00DA2B1A"/>
    <w:rsid w:val="00DC0AED"/>
    <w:rsid w:val="00DF01F0"/>
    <w:rsid w:val="00E00CD3"/>
    <w:rsid w:val="00E05AA9"/>
    <w:rsid w:val="00E109CD"/>
    <w:rsid w:val="00E2024A"/>
    <w:rsid w:val="00E6351A"/>
    <w:rsid w:val="00E65F76"/>
    <w:rsid w:val="00E77AAA"/>
    <w:rsid w:val="00E81E4F"/>
    <w:rsid w:val="00E92B83"/>
    <w:rsid w:val="00E93C96"/>
    <w:rsid w:val="00EA5A5C"/>
    <w:rsid w:val="00EB3664"/>
    <w:rsid w:val="00F10811"/>
    <w:rsid w:val="00F17D81"/>
    <w:rsid w:val="00F205D1"/>
    <w:rsid w:val="00F25C25"/>
    <w:rsid w:val="00F83173"/>
    <w:rsid w:val="00F91985"/>
    <w:rsid w:val="00FA4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qFormat/>
    <w:pPr>
      <w:keepNext/>
      <w:outlineLvl w:val="6"/>
    </w:pPr>
    <w:rPr>
      <w:b/>
      <w:sz w:val="28"/>
      <w:szCs w:val="20"/>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both"/>
    </w:pPr>
  </w:style>
  <w:style w:type="paragraph" w:styleId="20">
    <w:name w:val="Body Text 2"/>
    <w:basedOn w:val="a"/>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pPr>
      <w:autoSpaceDE w:val="0"/>
      <w:autoSpaceDN w:val="0"/>
      <w:adjustRightInd w:val="0"/>
      <w:spacing w:before="4" w:line="240" w:lineRule="exact"/>
      <w:ind w:firstLine="720"/>
      <w:jc w:val="both"/>
    </w:p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rPr>
  </w:style>
  <w:style w:type="character" w:customStyle="1" w:styleId="31">
    <w:name w:val="Основной текст с отступом 3 Знак"/>
    <w:link w:val="30"/>
    <w:rsid w:val="00AE51BE"/>
    <w:rPr>
      <w:sz w:val="16"/>
      <w:szCs w:val="16"/>
    </w:rPr>
  </w:style>
  <w:style w:type="paragraph" w:styleId="ab">
    <w:name w:val="List Paragraph"/>
    <w:basedOn w:val="a"/>
    <w:uiPriority w:val="34"/>
    <w:qFormat/>
    <w:rsid w:val="00A20B3D"/>
    <w:pPr>
      <w:ind w:left="720"/>
      <w:contextualSpacing/>
    </w:pPr>
  </w:style>
  <w:style w:type="paragraph" w:customStyle="1" w:styleId="ConsPlusNormal">
    <w:name w:val="ConsPlusNormal"/>
    <w:rsid w:val="00D57470"/>
    <w:pPr>
      <w:autoSpaceDE w:val="0"/>
      <w:autoSpaceDN w:val="0"/>
      <w:adjustRightInd w:val="0"/>
    </w:pPr>
    <w:rPr>
      <w:rFonts w:ascii="Arial" w:eastAsia="Calibri" w:hAnsi="Arial" w:cs="Arial"/>
      <w:lang w:eastAsia="en-US"/>
    </w:rPr>
  </w:style>
  <w:style w:type="paragraph" w:customStyle="1" w:styleId="ConsPlusTitle">
    <w:name w:val="ConsPlusTitle"/>
    <w:uiPriority w:val="99"/>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c">
    <w:name w:val="Основной текст_"/>
    <w:link w:val="32"/>
    <w:rsid w:val="00C271DC"/>
    <w:rPr>
      <w:sz w:val="21"/>
      <w:szCs w:val="21"/>
      <w:shd w:val="clear" w:color="auto" w:fill="FFFFFF"/>
    </w:rPr>
  </w:style>
  <w:style w:type="paragraph" w:customStyle="1" w:styleId="32">
    <w:name w:val="Основной текст3"/>
    <w:basedOn w:val="a"/>
    <w:link w:val="ac"/>
    <w:rsid w:val="00C271DC"/>
    <w:pPr>
      <w:shd w:val="clear" w:color="auto" w:fill="FFFFFF"/>
      <w:spacing w:before="780" w:line="250" w:lineRule="exact"/>
      <w:jc w:val="both"/>
    </w:pPr>
    <w:rPr>
      <w:sz w:val="21"/>
      <w:szCs w:val="21"/>
      <w:shd w:val="clear" w:color="auto" w:fill="FFFFFF"/>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rsid w:val="00C271DC"/>
    <w:rPr>
      <w:b/>
      <w:bCs/>
      <w:sz w:val="19"/>
      <w:szCs w:val="19"/>
      <w:shd w:val="clear" w:color="auto" w:fill="FFFFFF"/>
    </w:rPr>
  </w:style>
  <w:style w:type="paragraph" w:customStyle="1" w:styleId="34">
    <w:name w:val="Основной текст (3)"/>
    <w:basedOn w:val="a"/>
    <w:link w:val="33"/>
    <w:rsid w:val="00C271DC"/>
    <w:pPr>
      <w:widowControl w:val="0"/>
      <w:shd w:val="clear" w:color="auto" w:fill="FFFFFF"/>
      <w:spacing w:line="230" w:lineRule="exact"/>
      <w:jc w:val="right"/>
    </w:pPr>
    <w:rPr>
      <w:b/>
      <w:bCs/>
      <w:sz w:val="19"/>
      <w:szCs w:val="19"/>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0">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2">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rPr>
  </w:style>
  <w:style w:type="character" w:styleId="ad">
    <w:name w:val="Hyperlink"/>
    <w:rsid w:val="005A723D"/>
    <w:rPr>
      <w:color w:val="0066CC"/>
      <w:u w:val="single"/>
    </w:rPr>
  </w:style>
  <w:style w:type="character" w:customStyle="1" w:styleId="ae">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0">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cs="Book Antiqua"/>
      <w:spacing w:val="20"/>
      <w:sz w:val="18"/>
      <w:szCs w:val="18"/>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rPr>
  </w:style>
  <w:style w:type="paragraph" w:styleId="af1">
    <w:name w:val="Normal (Web)"/>
    <w:basedOn w:val="a"/>
    <w:uiPriority w:val="99"/>
    <w:unhideWhenUsed/>
    <w:rsid w:val="00F17D81"/>
    <w:pPr>
      <w:spacing w:before="100" w:beforeAutospacing="1" w:after="100" w:afterAutospacing="1"/>
    </w:pPr>
  </w:style>
  <w:style w:type="character" w:styleId="af2">
    <w:name w:val="Strong"/>
    <w:uiPriority w:val="22"/>
    <w:qFormat/>
    <w:rsid w:val="00F17D81"/>
    <w:rPr>
      <w:b/>
      <w:bCs/>
    </w:rPr>
  </w:style>
  <w:style w:type="character" w:customStyle="1" w:styleId="FontStyle12">
    <w:name w:val="Font Style12"/>
    <w:rsid w:val="003117A4"/>
    <w:rPr>
      <w:rFonts w:ascii="Times New Roman" w:hAnsi="Times New Roman" w:cs="Times New Roman" w:hint="default"/>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61008E07B39745741C71A1AAF0B334664A0EDAF0F73C5789CEADB39FDrC5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4CCD5-ACA8-4950-8DF8-E6D13F54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1512</Words>
  <Characters>12012</Characters>
  <Application>Microsoft Office Word</Application>
  <DocSecurity>0</DocSecurity>
  <Lines>100</Lines>
  <Paragraphs>26</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13498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subject/>
  <dc:creator>Секретарь</dc:creator>
  <cp:keywords/>
  <cp:lastModifiedBy>Дмитрий</cp:lastModifiedBy>
  <cp:revision>2</cp:revision>
  <cp:lastPrinted>2017-05-29T10:47:00Z</cp:lastPrinted>
  <dcterms:created xsi:type="dcterms:W3CDTF">2017-05-29T13:26:00Z</dcterms:created>
  <dcterms:modified xsi:type="dcterms:W3CDTF">2017-05-29T13:26:00Z</dcterms:modified>
</cp:coreProperties>
</file>